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770" w:rsidRDefault="00F85770" w:rsidP="00F8577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F85770" w:rsidRDefault="00F85770" w:rsidP="00F8577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Алешковская  средняя общеобразовательная школа</w:t>
      </w:r>
    </w:p>
    <w:p w:rsidR="00F85770" w:rsidRDefault="00F85770" w:rsidP="00F8577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Терновского района Воронежской области</w:t>
      </w:r>
    </w:p>
    <w:tbl>
      <w:tblPr>
        <w:tblW w:w="9675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06"/>
        <w:gridCol w:w="3172"/>
        <w:gridCol w:w="3897"/>
      </w:tblGrid>
      <w:tr w:rsidR="00F85770" w:rsidTr="00F85770">
        <w:trPr>
          <w:trHeight w:val="1684"/>
        </w:trPr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770" w:rsidRDefault="00F857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F85770" w:rsidRDefault="00F857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</w:p>
          <w:p w:rsidR="00F85770" w:rsidRDefault="00F857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(подпись руководителя МО)</w:t>
            </w:r>
          </w:p>
          <w:p w:rsidR="00F85770" w:rsidRDefault="00F857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№_____</w:t>
            </w:r>
          </w:p>
          <w:p w:rsidR="00F85770" w:rsidRDefault="00F857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«_» . 20- г.</w:t>
            </w:r>
          </w:p>
          <w:p w:rsidR="00F85770" w:rsidRDefault="00F85770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770" w:rsidRDefault="00F8577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F85770" w:rsidRDefault="00F8577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Зам. директора по УВР МКОУ Алешковская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</w:p>
          <w:p w:rsidR="00F85770" w:rsidRDefault="00F857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_________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Данцева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Н.И.                                     </w:t>
            </w:r>
          </w:p>
          <w:p w:rsidR="00F85770" w:rsidRDefault="00F857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85770" w:rsidRDefault="00F85770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. .20.- г.</w:t>
            </w:r>
          </w:p>
          <w:p w:rsidR="00F85770" w:rsidRDefault="00F85770">
            <w:pPr>
              <w:spacing w:after="200" w:line="276" w:lineRule="auto"/>
              <w:rPr>
                <w:sz w:val="24"/>
                <w:szCs w:val="24"/>
              </w:rPr>
            </w:pPr>
          </w:p>
        </w:tc>
        <w:tc>
          <w:tcPr>
            <w:tcW w:w="3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770" w:rsidRDefault="00F8577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5770" w:rsidRDefault="00F85770">
            <w:pPr>
              <w:tabs>
                <w:tab w:val="center" w:pos="5366"/>
              </w:tabs>
              <w:ind w:left="74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«Утверждено»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F85770" w:rsidRDefault="00F8577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МКОУ Алешковская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_______________Попов А.В.</w:t>
            </w:r>
          </w:p>
          <w:p w:rsidR="00F85770" w:rsidRDefault="00F85770">
            <w:pPr>
              <w:ind w:left="-392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приказприказ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№   от «  »  20-г.</w:t>
            </w:r>
          </w:p>
          <w:p w:rsidR="00F85770" w:rsidRDefault="00F85770">
            <w:pPr>
              <w:spacing w:after="200"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F85770" w:rsidRDefault="00F85770" w:rsidP="00F85770">
      <w:pPr>
        <w:tabs>
          <w:tab w:val="left" w:pos="4110"/>
        </w:tabs>
        <w:rPr>
          <w:rFonts w:ascii="Times New Roman" w:hAnsi="Times New Roman" w:cstheme="minorBidi"/>
          <w:b/>
          <w:sz w:val="52"/>
          <w:szCs w:val="22"/>
        </w:rPr>
      </w:pPr>
    </w:p>
    <w:p w:rsidR="00F85770" w:rsidRDefault="00CB42F2" w:rsidP="00CB42F2">
      <w:pPr>
        <w:jc w:val="center"/>
        <w:rPr>
          <w:rFonts w:ascii="Times New Roman" w:hAnsi="Times New Roman"/>
          <w:b/>
          <w:sz w:val="52"/>
        </w:rPr>
      </w:pPr>
      <w:r>
        <w:rPr>
          <w:rFonts w:ascii="Times New Roman" w:hAnsi="Times New Roman"/>
          <w:b/>
          <w:sz w:val="52"/>
        </w:rPr>
        <w:t>Рабочая программа</w:t>
      </w:r>
    </w:p>
    <w:p w:rsidR="00F85770" w:rsidRPr="00286564" w:rsidRDefault="00F85770" w:rsidP="00286564">
      <w:pPr>
        <w:pStyle w:val="3"/>
        <w:rPr>
          <w:rFonts w:ascii="Times New Roman" w:eastAsia="Calibri" w:hAnsi="Times New Roman" w:cs="Times New Roman"/>
          <w:bCs w:val="0"/>
          <w:i w:val="0"/>
          <w:color w:val="auto"/>
          <w:sz w:val="28"/>
          <w:szCs w:val="28"/>
          <w:lang w:val="x-none" w:eastAsia="x-none"/>
        </w:rPr>
      </w:pPr>
      <w:r>
        <w:rPr>
          <w:rFonts w:ascii="Times New Roman" w:hAnsi="Times New Roman"/>
          <w:sz w:val="40"/>
        </w:rPr>
        <w:t>учебного предмета  «</w:t>
      </w:r>
      <w:bookmarkStart w:id="0" w:name="_Toc435412712"/>
      <w:bookmarkStart w:id="1" w:name="_Toc453968187"/>
      <w:r w:rsidR="00286564" w:rsidRPr="00286564">
        <w:rPr>
          <w:rFonts w:ascii="Times New Roman" w:eastAsia="Calibri" w:hAnsi="Times New Roman" w:cs="Times New Roman"/>
          <w:bCs w:val="0"/>
          <w:i w:val="0"/>
          <w:color w:val="auto"/>
          <w:sz w:val="28"/>
          <w:szCs w:val="28"/>
          <w:lang w:val="x-none" w:eastAsia="x-none"/>
        </w:rPr>
        <w:t>Математика</w:t>
      </w:r>
      <w:bookmarkEnd w:id="0"/>
      <w:r w:rsidR="00286564" w:rsidRPr="00286564">
        <w:rPr>
          <w:rFonts w:ascii="Times New Roman" w:eastAsia="Calibri" w:hAnsi="Times New Roman" w:cs="Times New Roman"/>
          <w:bCs w:val="0"/>
          <w:i w:val="0"/>
          <w:color w:val="auto"/>
          <w:sz w:val="28"/>
          <w:szCs w:val="28"/>
          <w:lang w:val="x-none" w:eastAsia="x-none"/>
        </w:rPr>
        <w:t>: алгебра и начала математического анализа, геометрия</w:t>
      </w:r>
      <w:bookmarkEnd w:id="1"/>
      <w:r>
        <w:rPr>
          <w:rFonts w:ascii="Times New Roman" w:hAnsi="Times New Roman"/>
          <w:sz w:val="40"/>
        </w:rPr>
        <w:t>»</w:t>
      </w:r>
    </w:p>
    <w:p w:rsidR="00F85770" w:rsidRPr="00CB42F2" w:rsidRDefault="00F85770" w:rsidP="00CB42F2">
      <w:pPr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40"/>
        </w:rPr>
        <w:t xml:space="preserve">                            </w:t>
      </w:r>
      <w:r w:rsidR="00CB42F2">
        <w:rPr>
          <w:rFonts w:ascii="Times New Roman" w:hAnsi="Times New Roman"/>
          <w:b/>
          <w:sz w:val="32"/>
        </w:rPr>
        <w:t>для учащихся  10-11 классов</w:t>
      </w:r>
    </w:p>
    <w:p w:rsidR="00F85770" w:rsidRDefault="00F85770" w:rsidP="00CB42F2">
      <w:pPr>
        <w:rPr>
          <w:rFonts w:ascii="Times New Roman" w:hAnsi="Times New Roman"/>
          <w:b/>
          <w:sz w:val="24"/>
        </w:rPr>
      </w:pPr>
    </w:p>
    <w:p w:rsidR="00F85770" w:rsidRDefault="00F85770" w:rsidP="00CB42F2">
      <w:pPr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                                                     Разработала: Воробьева Л.В.,</w:t>
      </w:r>
    </w:p>
    <w:p w:rsidR="00F85770" w:rsidRPr="00CB42F2" w:rsidRDefault="00F85770" w:rsidP="00CB42F2">
      <w:pPr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учитель математики и информатики, ВКК</w:t>
      </w:r>
    </w:p>
    <w:p w:rsidR="00F85770" w:rsidRDefault="00F85770" w:rsidP="00CB42F2">
      <w:pPr>
        <w:jc w:val="right"/>
        <w:rPr>
          <w:rFonts w:ascii="Times New Roman" w:hAnsi="Times New Roman"/>
          <w:sz w:val="28"/>
        </w:rPr>
      </w:pPr>
    </w:p>
    <w:p w:rsidR="00F85770" w:rsidRDefault="00F85770" w:rsidP="00CB42F2">
      <w:pPr>
        <w:jc w:val="right"/>
        <w:rPr>
          <w:rFonts w:ascii="Times New Roman" w:hAnsi="Times New Roman"/>
          <w:sz w:val="28"/>
        </w:rPr>
      </w:pPr>
    </w:p>
    <w:p w:rsidR="00F85770" w:rsidRDefault="00F85770" w:rsidP="00CB42F2">
      <w:pPr>
        <w:jc w:val="right"/>
        <w:rPr>
          <w:rFonts w:ascii="Times New Roman" w:hAnsi="Times New Roman"/>
          <w:sz w:val="28"/>
        </w:rPr>
      </w:pPr>
    </w:p>
    <w:p w:rsidR="00F85770" w:rsidRDefault="00F85770" w:rsidP="00CB42F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Принято  на заседании педагогического совета</w:t>
      </w:r>
    </w:p>
    <w:p w:rsidR="00F85770" w:rsidRDefault="00F85770" w:rsidP="00CB42F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протокол №   от   « »  .   20- г.</w:t>
      </w:r>
    </w:p>
    <w:p w:rsidR="00F85770" w:rsidRDefault="00F85770" w:rsidP="00CB42F2">
      <w:pPr>
        <w:jc w:val="right"/>
        <w:rPr>
          <w:rFonts w:ascii="Times New Roman" w:hAnsi="Times New Roman"/>
          <w:sz w:val="28"/>
          <w:szCs w:val="22"/>
        </w:rPr>
      </w:pPr>
    </w:p>
    <w:p w:rsidR="00F85770" w:rsidRDefault="00F85770" w:rsidP="00CB42F2">
      <w:pPr>
        <w:rPr>
          <w:rFonts w:ascii="Times New Roman" w:hAnsi="Times New Roman"/>
          <w:sz w:val="28"/>
          <w:szCs w:val="22"/>
        </w:rPr>
      </w:pPr>
    </w:p>
    <w:p w:rsidR="00F85770" w:rsidRDefault="00F85770" w:rsidP="00CB42F2">
      <w:pPr>
        <w:rPr>
          <w:rFonts w:ascii="Times New Roman" w:hAnsi="Times New Roman"/>
          <w:sz w:val="28"/>
          <w:szCs w:val="22"/>
        </w:rPr>
      </w:pPr>
    </w:p>
    <w:p w:rsidR="00F85770" w:rsidRDefault="00CB42F2" w:rsidP="00CB42F2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                                                    </w:t>
      </w:r>
      <w:r w:rsidR="00F85770">
        <w:rPr>
          <w:rFonts w:ascii="Times New Roman" w:hAnsi="Times New Roman"/>
          <w:sz w:val="28"/>
        </w:rPr>
        <w:t>2020 год</w:t>
      </w:r>
    </w:p>
    <w:p w:rsidR="00F85770" w:rsidRDefault="00F85770" w:rsidP="00DA2A26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b/>
          <w:i w:val="0"/>
          <w:color w:val="000000"/>
          <w:sz w:val="28"/>
          <w:szCs w:val="28"/>
        </w:rPr>
      </w:pPr>
    </w:p>
    <w:p w:rsidR="00F85770" w:rsidRDefault="00F85770" w:rsidP="00DA2A26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b/>
          <w:i w:val="0"/>
          <w:color w:val="000000"/>
          <w:sz w:val="28"/>
          <w:szCs w:val="28"/>
        </w:rPr>
      </w:pPr>
    </w:p>
    <w:p w:rsidR="00DA2A26" w:rsidRPr="00266F06" w:rsidRDefault="00DA2A26" w:rsidP="00DA2A26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b/>
          <w:i w:val="0"/>
          <w:color w:val="000000"/>
          <w:sz w:val="28"/>
          <w:szCs w:val="28"/>
        </w:rPr>
      </w:pPr>
      <w:r w:rsidRPr="00266F06">
        <w:rPr>
          <w:rFonts w:cs="Arial"/>
          <w:b/>
          <w:i w:val="0"/>
          <w:color w:val="000000"/>
          <w:sz w:val="28"/>
          <w:szCs w:val="28"/>
        </w:rPr>
        <w:t>Пояснительная записка</w:t>
      </w:r>
    </w:p>
    <w:p w:rsidR="009508B5" w:rsidRDefault="009508B5" w:rsidP="00DA2A26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b/>
          <w:i w:val="0"/>
          <w:color w:val="000000"/>
          <w:sz w:val="20"/>
          <w:szCs w:val="20"/>
        </w:rPr>
      </w:pPr>
    </w:p>
    <w:p w:rsidR="009508B5" w:rsidRPr="009508B5" w:rsidRDefault="009508B5" w:rsidP="009508B5">
      <w:pPr>
        <w:rPr>
          <w:rFonts w:ascii="Times New Roman" w:hAnsi="Times New Roman"/>
          <w:i w:val="0"/>
          <w:sz w:val="24"/>
          <w:szCs w:val="24"/>
        </w:rPr>
      </w:pPr>
      <w:r w:rsidRPr="009508B5">
        <w:rPr>
          <w:rFonts w:ascii="Times New Roman" w:hAnsi="Times New Roman"/>
          <w:i w:val="0"/>
          <w:sz w:val="24"/>
          <w:szCs w:val="24"/>
        </w:rPr>
        <w:t>Рабочая программа составлена на основе:</w:t>
      </w:r>
    </w:p>
    <w:p w:rsidR="009508B5" w:rsidRPr="00DA2A26" w:rsidRDefault="009508B5" w:rsidP="00DA2A26">
      <w:pPr>
        <w:shd w:val="clear" w:color="auto" w:fill="FFFFFF"/>
        <w:autoSpaceDE w:val="0"/>
        <w:autoSpaceDN w:val="0"/>
        <w:adjustRightInd w:val="0"/>
        <w:jc w:val="center"/>
        <w:rPr>
          <w:rFonts w:cs="Arial"/>
          <w:b/>
          <w:i w:val="0"/>
          <w:color w:val="000000"/>
          <w:sz w:val="20"/>
          <w:szCs w:val="20"/>
        </w:rPr>
      </w:pPr>
    </w:p>
    <w:p w:rsidR="009508B5" w:rsidRPr="009508B5" w:rsidRDefault="009508B5" w:rsidP="009508B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cs="Arial"/>
          <w:i w:val="0"/>
          <w:color w:val="000000"/>
          <w:sz w:val="20"/>
          <w:szCs w:val="20"/>
        </w:rPr>
      </w:pPr>
      <w:r w:rsidRPr="009508B5">
        <w:rPr>
          <w:rFonts w:cs="Arial"/>
          <w:i w:val="0"/>
          <w:color w:val="000000"/>
          <w:sz w:val="20"/>
          <w:szCs w:val="20"/>
        </w:rPr>
        <w:t>1.Приказа  Министерства образования и науки РФ от 31 декабря 2015 г. № 1577 “О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 1897” (не вступил в силу)</w:t>
      </w:r>
    </w:p>
    <w:p w:rsidR="009508B5" w:rsidRPr="009508B5" w:rsidRDefault="009508B5" w:rsidP="009508B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cs="Arial"/>
          <w:i w:val="0"/>
          <w:color w:val="000000"/>
          <w:sz w:val="20"/>
          <w:szCs w:val="20"/>
        </w:rPr>
      </w:pPr>
      <w:proofErr w:type="gramStart"/>
      <w:r w:rsidRPr="009508B5">
        <w:rPr>
          <w:rFonts w:cs="Arial"/>
          <w:i w:val="0"/>
          <w:color w:val="000000"/>
          <w:sz w:val="20"/>
          <w:szCs w:val="20"/>
        </w:rPr>
        <w:t>2.Приказа от 28 декабря 2018 г. № 345 « О федеральном перечне учебников, рекомендуемых к использованию при реализации  имеющих государственную  аккредитацию образовательных программ начального общего, основного общего, среднего общего образования» под редакцией приказа № 233 от 08.05.2019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</w:t>
      </w:r>
      <w:proofErr w:type="gramEnd"/>
      <w:r w:rsidRPr="009508B5">
        <w:rPr>
          <w:rFonts w:cs="Arial"/>
          <w:i w:val="0"/>
          <w:color w:val="000000"/>
          <w:sz w:val="20"/>
          <w:szCs w:val="20"/>
        </w:rPr>
        <w:t xml:space="preserve"> </w:t>
      </w:r>
      <w:proofErr w:type="gramStart"/>
      <w:r w:rsidRPr="009508B5">
        <w:rPr>
          <w:rFonts w:cs="Arial"/>
          <w:i w:val="0"/>
          <w:color w:val="000000"/>
          <w:sz w:val="20"/>
          <w:szCs w:val="20"/>
        </w:rPr>
        <w:t>приказом Министерства просвещения Российской Федерации от 28 декабря 2018 г. № 345», Приказа от 22 ноября 2019 г. N 632 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утверждённый приказом Министерства просвещения Российской Федерации от 28 декабря 2018 г. № 345». 3.Учебный план МКОУ Алешковская</w:t>
      </w:r>
      <w:proofErr w:type="gramEnd"/>
      <w:r w:rsidRPr="009508B5">
        <w:rPr>
          <w:rFonts w:cs="Arial"/>
          <w:i w:val="0"/>
          <w:color w:val="000000"/>
          <w:sz w:val="20"/>
          <w:szCs w:val="20"/>
        </w:rPr>
        <w:t xml:space="preserve"> </w:t>
      </w:r>
      <w:proofErr w:type="spellStart"/>
      <w:r w:rsidRPr="009508B5">
        <w:rPr>
          <w:rFonts w:cs="Arial"/>
          <w:i w:val="0"/>
          <w:color w:val="000000"/>
          <w:sz w:val="20"/>
          <w:szCs w:val="20"/>
        </w:rPr>
        <w:t>сош</w:t>
      </w:r>
      <w:proofErr w:type="spellEnd"/>
    </w:p>
    <w:p w:rsidR="009508B5" w:rsidRPr="009508B5" w:rsidRDefault="009508B5" w:rsidP="009508B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cs="Arial"/>
          <w:i w:val="0"/>
          <w:color w:val="000000"/>
          <w:sz w:val="20"/>
          <w:szCs w:val="20"/>
        </w:rPr>
      </w:pPr>
      <w:r>
        <w:rPr>
          <w:rFonts w:cs="Arial"/>
          <w:i w:val="0"/>
          <w:color w:val="000000"/>
          <w:sz w:val="20"/>
          <w:szCs w:val="20"/>
        </w:rPr>
        <w:t>4. Календарного учебного</w:t>
      </w:r>
      <w:r w:rsidRPr="009508B5">
        <w:rPr>
          <w:rFonts w:cs="Arial"/>
          <w:i w:val="0"/>
          <w:color w:val="000000"/>
          <w:sz w:val="20"/>
          <w:szCs w:val="20"/>
        </w:rPr>
        <w:t xml:space="preserve"> график</w:t>
      </w:r>
      <w:r>
        <w:rPr>
          <w:rFonts w:cs="Arial"/>
          <w:i w:val="0"/>
          <w:color w:val="000000"/>
          <w:sz w:val="20"/>
          <w:szCs w:val="20"/>
        </w:rPr>
        <w:t>а</w:t>
      </w:r>
    </w:p>
    <w:p w:rsidR="009508B5" w:rsidRDefault="009508B5" w:rsidP="009508B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cs="Arial"/>
          <w:i w:val="0"/>
          <w:color w:val="000000"/>
          <w:sz w:val="20"/>
          <w:szCs w:val="20"/>
        </w:rPr>
      </w:pPr>
      <w:r w:rsidRPr="009508B5">
        <w:rPr>
          <w:rFonts w:cs="Arial"/>
          <w:i w:val="0"/>
          <w:color w:val="000000"/>
          <w:sz w:val="20"/>
          <w:szCs w:val="20"/>
        </w:rPr>
        <w:t xml:space="preserve">5.Основной образовательной программы МКОУ  Алешковская </w:t>
      </w:r>
      <w:proofErr w:type="spellStart"/>
      <w:r w:rsidRPr="009508B5">
        <w:rPr>
          <w:rFonts w:cs="Arial"/>
          <w:i w:val="0"/>
          <w:color w:val="000000"/>
          <w:sz w:val="20"/>
          <w:szCs w:val="20"/>
        </w:rPr>
        <w:t>сош</w:t>
      </w:r>
      <w:proofErr w:type="spellEnd"/>
      <w:r w:rsidRPr="009508B5">
        <w:rPr>
          <w:rFonts w:cs="Arial"/>
          <w:i w:val="0"/>
          <w:color w:val="000000"/>
          <w:sz w:val="20"/>
          <w:szCs w:val="20"/>
        </w:rPr>
        <w:t>;</w:t>
      </w:r>
    </w:p>
    <w:p w:rsidR="00DA2A26" w:rsidRPr="00DA2A26" w:rsidRDefault="00DA2A26" w:rsidP="00DA2A2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cs="Arial"/>
          <w:i w:val="0"/>
          <w:color w:val="000000"/>
          <w:sz w:val="20"/>
          <w:szCs w:val="20"/>
        </w:rPr>
      </w:pPr>
      <w:r w:rsidRPr="00DA2A26">
        <w:rPr>
          <w:rFonts w:cs="Arial"/>
          <w:i w:val="0"/>
          <w:color w:val="000000"/>
          <w:sz w:val="20"/>
          <w:szCs w:val="20"/>
        </w:rPr>
        <w:t>Структура программы соответствует структуре учебник</w:t>
      </w:r>
      <w:r>
        <w:rPr>
          <w:rFonts w:cs="Arial"/>
          <w:i w:val="0"/>
          <w:color w:val="000000"/>
          <w:sz w:val="20"/>
          <w:szCs w:val="20"/>
        </w:rPr>
        <w:t>а</w:t>
      </w:r>
      <w:r w:rsidRPr="00DA2A26">
        <w:rPr>
          <w:rFonts w:cs="Arial"/>
          <w:i w:val="0"/>
          <w:color w:val="000000"/>
          <w:sz w:val="20"/>
          <w:szCs w:val="20"/>
        </w:rPr>
        <w:t>:</w:t>
      </w:r>
    </w:p>
    <w:p w:rsidR="00DA2A26" w:rsidRPr="00DA2A26" w:rsidRDefault="00DA2A26" w:rsidP="00DA2A26">
      <w:pPr>
        <w:shd w:val="clear" w:color="auto" w:fill="FFFFFF"/>
        <w:autoSpaceDE w:val="0"/>
        <w:autoSpaceDN w:val="0"/>
        <w:adjustRightInd w:val="0"/>
        <w:jc w:val="both"/>
        <w:rPr>
          <w:rFonts w:cs="Arial"/>
          <w:i w:val="0"/>
          <w:color w:val="000000"/>
          <w:sz w:val="20"/>
          <w:szCs w:val="20"/>
        </w:rPr>
      </w:pPr>
      <w:r w:rsidRPr="00DA2A26">
        <w:rPr>
          <w:rFonts w:cs="Arial"/>
          <w:i w:val="0"/>
          <w:color w:val="000000"/>
          <w:sz w:val="20"/>
          <w:szCs w:val="20"/>
        </w:rPr>
        <w:t xml:space="preserve"> Ш.А. Алимов, </w:t>
      </w:r>
      <w:proofErr w:type="spellStart"/>
      <w:r w:rsidRPr="00DA2A26">
        <w:rPr>
          <w:rFonts w:cs="Arial"/>
          <w:i w:val="0"/>
          <w:color w:val="000000"/>
          <w:sz w:val="20"/>
          <w:szCs w:val="20"/>
        </w:rPr>
        <w:t>Ю.М.Колягин</w:t>
      </w:r>
      <w:proofErr w:type="spellEnd"/>
      <w:r w:rsidRPr="00DA2A26">
        <w:rPr>
          <w:rFonts w:cs="Arial"/>
          <w:i w:val="0"/>
          <w:color w:val="000000"/>
          <w:sz w:val="20"/>
          <w:szCs w:val="20"/>
        </w:rPr>
        <w:t xml:space="preserve"> и др. «Алгебра и начала анализа» учебник для 10-11 классов общеобразовательных учреждений. М.: Просвещение</w:t>
      </w:r>
      <w:r w:rsidR="00D70716">
        <w:rPr>
          <w:rFonts w:cs="Arial"/>
          <w:i w:val="0"/>
          <w:color w:val="000000"/>
          <w:sz w:val="20"/>
          <w:szCs w:val="20"/>
        </w:rPr>
        <w:t>, 2018</w:t>
      </w:r>
      <w:r w:rsidRPr="00DA2A26">
        <w:rPr>
          <w:rFonts w:cs="Arial"/>
          <w:i w:val="0"/>
          <w:color w:val="000000"/>
          <w:sz w:val="20"/>
          <w:szCs w:val="20"/>
        </w:rPr>
        <w:t>года.</w:t>
      </w:r>
    </w:p>
    <w:p w:rsidR="00D70716" w:rsidRPr="00DA2A26" w:rsidRDefault="00D70716" w:rsidP="00DA2A2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cs="Arial"/>
          <w:i w:val="0"/>
          <w:color w:val="000000"/>
          <w:sz w:val="20"/>
          <w:szCs w:val="20"/>
        </w:rPr>
      </w:pPr>
    </w:p>
    <w:p w:rsidR="00266F06" w:rsidRPr="00266F06" w:rsidRDefault="00266F06" w:rsidP="00266F06">
      <w:pPr>
        <w:spacing w:line="216" w:lineRule="auto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  <w:r w:rsidRPr="00266F06">
        <w:rPr>
          <w:rFonts w:ascii="Times New Roman" w:hAnsi="Times New Roman"/>
          <w:b/>
          <w:i w:val="0"/>
          <w:sz w:val="28"/>
          <w:szCs w:val="28"/>
        </w:rPr>
        <w:t>Планируемые результаты освоения учебного предмета, курса</w:t>
      </w:r>
    </w:p>
    <w:p w:rsidR="00266F06" w:rsidRPr="00266F06" w:rsidRDefault="00266F06" w:rsidP="00266F06">
      <w:pPr>
        <w:spacing w:line="216" w:lineRule="auto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tbl>
      <w:tblPr>
        <w:tblW w:w="14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25"/>
        <w:gridCol w:w="3117"/>
        <w:gridCol w:w="317"/>
        <w:gridCol w:w="3287"/>
        <w:gridCol w:w="3287"/>
        <w:gridCol w:w="3287"/>
      </w:tblGrid>
      <w:tr w:rsidR="007F4E7A" w:rsidRPr="007F4E7A" w:rsidTr="007F4E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6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Базовый уровень</w:t>
            </w:r>
          </w:p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«Проблемно-функциональные результаты»</w:t>
            </w:r>
          </w:p>
        </w:tc>
        <w:tc>
          <w:tcPr>
            <w:tcW w:w="6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Углубленный уровень</w:t>
            </w:r>
          </w:p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«Системно-теоретические результаты»</w:t>
            </w:r>
          </w:p>
        </w:tc>
      </w:tr>
      <w:tr w:rsidR="007F4E7A" w:rsidRPr="007F4E7A" w:rsidTr="007F4E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i w:val="0"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val="en-US" w:eastAsia="en-US"/>
              </w:rPr>
              <w:t xml:space="preserve">I. </w:t>
            </w: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Выпускник научится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val="en-US" w:eastAsia="en-US"/>
              </w:rPr>
              <w:t>III</w:t>
            </w: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. Выпускник получит возможность научиться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val="en-US" w:eastAsia="en-US"/>
              </w:rPr>
              <w:t xml:space="preserve">II. </w:t>
            </w: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Выпускник научится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val="en-US" w:eastAsia="en-US"/>
              </w:rPr>
              <w:t>IV</w:t>
            </w: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. Выпускник получит возможность научиться</w:t>
            </w:r>
          </w:p>
        </w:tc>
      </w:tr>
      <w:tr w:rsidR="007F4E7A" w:rsidRPr="007F4E7A" w:rsidTr="007F4E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i w:val="0"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4"/>
                <w:szCs w:val="24"/>
                <w:lang w:eastAsia="en-US"/>
              </w:rPr>
              <w:t>Цели освоения предмета</w:t>
            </w:r>
          </w:p>
        </w:tc>
        <w:tc>
          <w:tcPr>
            <w:tcW w:w="3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Для использования в повседневной жизни и обеспечения возможности успешного продолжения образования по специальностям, не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связанным с прикладным использованием математики</w:t>
            </w:r>
          </w:p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Для развития мышления, использования в повседневной жизни</w:t>
            </w:r>
          </w:p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 обеспечения возможности успешного продолжения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образования по специальностям, не связанным с прикладным использованием математики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Для успешного продолжения образования</w:t>
            </w:r>
          </w:p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по специальностям, связанным с прикладным использованием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математики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Для обеспечения возможности успешного продолжения образования по специальностям, связанным с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осуществлением научной и исследовательской деятельности в области математики и смежных наук</w:t>
            </w:r>
          </w:p>
        </w:tc>
      </w:tr>
      <w:tr w:rsidR="007F4E7A" w:rsidRPr="007F4E7A" w:rsidTr="007F4E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13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4E7A" w:rsidRPr="007F4E7A" w:rsidRDefault="007F4E7A" w:rsidP="007F4E7A">
            <w:pPr>
              <w:suppressAutoHyphens/>
              <w:spacing w:before="60" w:after="60"/>
              <w:ind w:left="357" w:hanging="357"/>
              <w:jc w:val="center"/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i w:val="0"/>
                <w:sz w:val="28"/>
                <w:szCs w:val="28"/>
                <w:lang w:eastAsia="en-US"/>
              </w:rPr>
              <w:t>Требования к результатам</w:t>
            </w:r>
          </w:p>
        </w:tc>
      </w:tr>
      <w:tr w:rsidR="007F4E7A" w:rsidRPr="007F4E7A" w:rsidTr="007F4E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Элементы теории множеств и математической логики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Оперировать на базовом уровне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vertAlign w:val="superscript"/>
                <w:lang w:eastAsia="en-US"/>
              </w:rPr>
              <w:footnoteReference w:id="1"/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числовые множества на </w:t>
            </w:r>
            <w:proofErr w:type="gram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координатной</w:t>
            </w:r>
            <w:proofErr w:type="gram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 прямой, отрезок, интервал;</w:t>
            </w:r>
            <w:r w:rsidRPr="007F4E7A">
              <w:rPr>
                <w:rFonts w:ascii="Times New Roman" w:eastAsiaTheme="minorHAnsi" w:hAnsi="Times New Roman"/>
                <w:iCs/>
                <w:sz w:val="28"/>
                <w:szCs w:val="28"/>
                <w:lang w:eastAsia="en-US"/>
              </w:rPr>
              <w:t xml:space="preserve">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оперировать на базовом уровне 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контрпример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; 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находить пересечение и объединение двух множеств, представленных графически </w:t>
            </w:r>
            <w:proofErr w:type="gram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на</w:t>
            </w:r>
            <w:proofErr w:type="gram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 числовой прямой;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строить на числовой прямой подмножество числового множества, заданное простейшими условиями;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распознавать ложные утверждения, ошибки в рассуждениях,          в том числе с использованием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контрпримеров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использовать числовые множества на </w:t>
            </w:r>
            <w:proofErr w:type="gramStart"/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координатной</w:t>
            </w:r>
            <w:proofErr w:type="gramEnd"/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 прямой для описания реальных процессов и явлений;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проводить </w:t>
            </w:r>
            <w:proofErr w:type="gramStart"/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логические рассуждения</w:t>
            </w:r>
            <w:proofErr w:type="gramEnd"/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 в ситуациях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повседневной жизни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Оперировать</w:t>
            </w:r>
            <w:r w:rsidRPr="007F4E7A">
              <w:rPr>
                <w:rFonts w:ascii="Times New Roman" w:eastAsia="Calibri" w:hAnsi="Times New Roman"/>
                <w:sz w:val="28"/>
                <w:szCs w:val="28"/>
                <w:vertAlign w:val="superscript"/>
                <w:lang w:eastAsia="en-US"/>
              </w:rPr>
              <w:footnoteReference w:id="2"/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понятиями: конечное множество, элемент множества, подмножество, пересечение и объединение множеств,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ч</w:t>
            </w:r>
            <w:r w:rsidRPr="007F4E7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исловые множества на координатной прямой, отрезок, интервал,</w:t>
            </w:r>
            <w:r w:rsidRPr="007F4E7A">
              <w:rPr>
                <w:rFonts w:ascii="Times New Roman" w:eastAsia="Calibri" w:hAnsi="Times New Roman"/>
                <w:iCs/>
                <w:color w:val="000000"/>
                <w:sz w:val="28"/>
                <w:szCs w:val="28"/>
                <w:lang w:eastAsia="en-US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  <w:proofErr w:type="gramEnd"/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оперировать понятиями: утверждение, отрицание утверждения, истинные и ложные утверждения, причина, следствие, частный случай общего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утверждения, </w:t>
            </w:r>
            <w:proofErr w:type="spell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контрпример</w:t>
            </w:r>
            <w:proofErr w:type="spellEnd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проверять принадлежность элемента множеству;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находить пересечение и объединение множеств, в том числе представленных графически на числовой прямой и на координатной плоскости;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использовать числовые множества на координатной прямой и на координатной плоскости для описания реальных процессов и явлений; 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проводить доказательные рассуждения в ситуациях повседневной жизни, при решении задач из других предметов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Свободно оперировать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vertAlign w:val="superscript"/>
                <w:lang w:eastAsia="en-US"/>
              </w:rPr>
              <w:footnoteReference w:id="3"/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 понятиями: конечное множество, элемент множества, подмножество, пересечение,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объединение и разность множеств, ч</w:t>
            </w: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>исловые множества на координатной прямой, отрезок, интервал,</w:t>
            </w:r>
            <w:r w:rsidRPr="007F4E7A">
              <w:rPr>
                <w:rFonts w:ascii="Times New Roman" w:eastAsia="Calibri" w:hAnsi="Times New Roman"/>
                <w:i w:val="0"/>
                <w:iCs/>
                <w:color w:val="000000"/>
                <w:sz w:val="28"/>
                <w:szCs w:val="28"/>
                <w:lang w:eastAsia="en-US"/>
              </w:rPr>
              <w:t xml:space="preserve"> полуинтервал, промежуток с выколотой точкой, графическое представление множеств на координатной плоскости;</w:t>
            </w:r>
            <w:proofErr w:type="gramEnd"/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iCs/>
                <w:color w:val="000000"/>
                <w:sz w:val="28"/>
                <w:szCs w:val="28"/>
                <w:lang w:eastAsia="en-US"/>
              </w:rPr>
              <w:t>задавать множества перечислением и характеристическим свойством;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оперировать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понятиями: утверждение, отрицание утверждения, истинные и ложные утверждения, причина, следствие, частный случай общего утверждения, </w:t>
            </w:r>
            <w:proofErr w:type="spell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контрпример</w:t>
            </w:r>
            <w:proofErr w:type="spellEnd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проверять принадлежность элемента множеству;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находить пересечение и объединение множеств, в том числе представленных графически на числовой прямой и на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координатной плоскости;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проводить доказательные рассуждения для обоснования истинности утверждений.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использовать числовые множества на координатной прямой и на координатной плоскости для описания реальных процессов и явлений;</w:t>
            </w:r>
          </w:p>
          <w:p w:rsidR="007F4E7A" w:rsidRPr="007F4E7A" w:rsidRDefault="007F4E7A" w:rsidP="007F4E7A">
            <w:pPr>
              <w:numPr>
                <w:ilvl w:val="0"/>
                <w:numId w:val="15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проводить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доказательные рассуждения в ситуациях повседневной жизни, при решении задач из других предметов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Достижение результатов раздела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II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оперировать понятием определения, основными видами определений, основными видами теорем;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понимать суть косвенного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доказательства;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оперировать понятиями счетного и несчетного множества;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метод математической индукции для проведения рассуждений и доказательств и при решении задач.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использовать теоретико-множественный язык и язык логики для описания реальных процессов и явлений, при решении задач других учебных предметов</w:t>
            </w:r>
          </w:p>
        </w:tc>
      </w:tr>
      <w:tr w:rsidR="007F4E7A" w:rsidRPr="007F4E7A" w:rsidTr="007F4E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Числа и выражения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proofErr w:type="gram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Оперировать на базовом уровне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 </w:t>
            </w:r>
            <w:proofErr w:type="gramEnd"/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оперировать на базовом уровне понятиями: логарифм числа,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тригонометрическая окружность,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выполнять арифметические действия с целыми и рациональными числами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выполнять несложные преобразования числовых выражений, содержащих степени чисел, либо корни из чисел, либо логарифмы чисел;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сравнивать рациональные числа между собой;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оценивать и сравнивать с рациональными числами значения целых степеней чисел, корней натуральной степени из чисел, логарифмов чисел в простых случаях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изображать точками на числовой прямой целые и рациональные числа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; </w:t>
            </w:r>
            <w:proofErr w:type="gramEnd"/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изображать точками на числовой прямой целые 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степени чисел, корни натуральной степени из чисел, логарифмы чисел в простых случаях;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FF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выполнять несложные преобразования целых и дробно-рациональных буквенных выражений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выражать в простейших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случаях из равенства одну переменную через другие;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вычислять в простых случаях значения числовых и буквенных выражений, осуществляя необходимые подстановки и преобразования;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изображать схематически угол, величина которого выражена в градусах;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оценивать знаки синуса, косинуса, тангенса, котангенса конкретных углов. 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выполнять вычисления при решении задач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>практического характера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выполнять практические расчеты с использованием при необходимости справочных материалов и вычислительных устройств;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соотносить реальные величины, характеристики объектов окружающего мира с их конкретными числовыми значениями;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использовать методы округления, приближения и прикидки при решении практических задач повседневной жизни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proofErr w:type="gramStart"/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Свободно оперировать понятиями: целое число, делимость чисел, обыкновенная дробь, десятичная дробь, рациональное число, приближённое значение числа, часть, доля, отношение, процент, повышение и понижение на заданное число процентов, масштаб;</w:t>
            </w:r>
            <w:proofErr w:type="gramEnd"/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приводить примеры чисел с заданными свойствами делимости;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оперировать понятиями: логарифм числа, тригонометрическая окружность, радианная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и градусная мера угла, величина угла, заданного точкой на тригонометрической окружности, синус, косинус, тангенс и котангенс углов, имеющих произвольную величину, числа </w:t>
            </w:r>
            <w:r w:rsidRPr="007F4E7A">
              <w:rPr>
                <w:rFonts w:ascii="Times New Roman" w:eastAsiaTheme="minorHAnsi" w:hAnsi="Times New Roman"/>
                <w:iCs/>
                <w:color w:val="000000"/>
                <w:sz w:val="28"/>
                <w:szCs w:val="28"/>
              </w:rPr>
              <w:t>е и π;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выполнять арифметические действия, сочетая устные и письменные приемы, применяя при необходимости вычислительные устройства;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находить значения корня натуральной степени, степени с рациональным показателем, логарифма, используя при необходимости вычислительные устройства;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пользоваться оценкой и прикидкой при практических расчетах;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проводить по известным формулам и правилам преобразования буквенных выражений, включающих степени, корни, логарифмы и тригонометрические функции;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находить значения числовых и буквенных выражений, осуществляя необходимые подстановки и преобразования;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изображать схематически угол, величина которого выражена в градусах </w:t>
            </w:r>
            <w:r w:rsidRPr="007F4E7A">
              <w:rPr>
                <w:rFonts w:ascii="Times New Roman" w:eastAsiaTheme="minorHAnsi" w:hAnsi="Times New Roman" w:cstheme="minorBidi"/>
                <w:iCs/>
                <w:sz w:val="28"/>
                <w:szCs w:val="28"/>
              </w:rPr>
              <w:t>или радианах</w:t>
            </w: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использовать при решении задач табличные значения тригонометрических </w:t>
            </w: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lastRenderedPageBreak/>
              <w:t>функций углов;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Arial Narrow" w:eastAsiaTheme="minorHAnsi" w:hAnsi="Arial Narrow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Cs/>
                <w:color w:val="000000"/>
                <w:sz w:val="28"/>
                <w:szCs w:val="28"/>
              </w:rPr>
              <w:t xml:space="preserve">выполнять перевод величины угла из радианной меры в </w:t>
            </w:r>
            <w:proofErr w:type="gramStart"/>
            <w:r w:rsidRPr="007F4E7A">
              <w:rPr>
                <w:rFonts w:ascii="Times New Roman" w:eastAsiaTheme="minorHAnsi" w:hAnsi="Times New Roman" w:cstheme="minorBidi"/>
                <w:iCs/>
                <w:color w:val="000000"/>
                <w:sz w:val="28"/>
                <w:szCs w:val="28"/>
              </w:rPr>
              <w:t>градусную</w:t>
            </w:r>
            <w:proofErr w:type="gramEnd"/>
            <w:r w:rsidRPr="007F4E7A">
              <w:rPr>
                <w:rFonts w:ascii="Times New Roman" w:eastAsiaTheme="minorHAnsi" w:hAnsi="Times New Roman" w:cstheme="minorBidi"/>
                <w:iCs/>
                <w:color w:val="000000"/>
                <w:sz w:val="28"/>
                <w:szCs w:val="28"/>
              </w:rPr>
              <w:t xml:space="preserve"> и обратно.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выполнять действия с числовыми данными при решении задач практического характера и задач из различных областей знаний, используя при необходимости справочные материалы и вычислительные устройства;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оценивать, сравнивать и использовать при решении практических задач числовые значения реальных величин, конкретные числовые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lastRenderedPageBreak/>
              <w:t>характеристики объектов окружающего мира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Свободно 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рациональных чисел, иррациональное число, корень степени n, действительное число, множество действительных чисел, геометрическая интерпретация натуральных, целых, рациональных, действительных чисел;</w:t>
            </w:r>
            <w:proofErr w:type="gramEnd"/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понимать и объяснять разницу между позиционной и непозиционной системами записи чисел;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переводить числа из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одной системы записи (системы счисления) в другую;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доказывать и использовать признаки делимости суммы и произведения при выполнении вычислений 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выполнять округление рациональных и иррациональных чисел с заданной точностью;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сравнивать действительные числа разными способами;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находить НОД и НОК разными способами и использовать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выполнять вычисления и преобразования выражений, содержащих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действительные числа, в том числе корни натуральных степеней;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выполнять стандартные тождественные преобразования тригонометрических, логарифмических, степенных, иррациональных выражений.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выполнять и объяснять сравнение результатов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вычислений при решении практических задач, в том числе приближенных вычислений, используя разные способы сравнений;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записывать, сравнивать, округлять числовые данные реальных величин с использованием разных систем измерения;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составлять и оценивать разными способами числовые выражения при решении практических задач и задач из других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учебных предметов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Достижение результатов раздела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II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свободно оперировать числовыми множествами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понимать причины и основные идеи расширения числовых множеств;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владеть основными понятиями теории делимости при решении стандартных задач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иметь базовые представления о множестве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комплексных чисел;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свободно выполнять тождественные преобразования тригонометрических, логарифмических, степенных выражений;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владеть формулой бинома Ньютона;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при решении задач теорему о линейном представлении НОД;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при решении задач Китайскую теорему об остатках;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применять при решении задач Малую теорему Ферма;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уметь выполнять запись числа в позиционной системе счисления;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применять при решении задач теоретико-числовые функции: число и сумма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делителей, функцию Эйлера;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при решении задач цепные дроби;</w:t>
            </w:r>
          </w:p>
          <w:p w:rsidR="007F4E7A" w:rsidRPr="007F4E7A" w:rsidRDefault="007F4E7A" w:rsidP="007F4E7A">
            <w:pPr>
              <w:ind w:left="360" w:hanging="360"/>
              <w:rPr>
                <w:rFonts w:ascii="Times New Roman" w:eastAsiaTheme="minorHAnsi" w:hAnsi="Times New Roman"/>
                <w:i w:val="0"/>
                <w:sz w:val="20"/>
                <w:szCs w:val="20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при решении задач</w:t>
            </w:r>
            <w:r w:rsidRPr="007F4E7A">
              <w:rPr>
                <w:rFonts w:ascii="Times New Roman" w:eastAsiaTheme="minorHAnsi" w:hAnsi="Times New Roman"/>
                <w:i w:val="0"/>
                <w:sz w:val="22"/>
                <w:szCs w:val="22"/>
                <w:lang w:eastAsia="en-US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многочлены с действительными и целыми коэффициентами</w:t>
            </w:r>
            <w:r w:rsidRPr="007F4E7A">
              <w:rPr>
                <w:rFonts w:ascii="Times New Roman" w:eastAsiaTheme="minorHAnsi" w:hAnsi="Times New Roman"/>
                <w:i w:val="0"/>
                <w:sz w:val="22"/>
                <w:szCs w:val="22"/>
                <w:lang w:eastAsia="en-US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владеть понятиями приводимый и неприводимый многочлен и применять их при решении задач;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применять при решении задач Основную теорему алгебры;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при решении задач простейшие функции комплексной переменной как геометрические преобразования</w:t>
            </w:r>
          </w:p>
        </w:tc>
      </w:tr>
      <w:tr w:rsidR="007F4E7A" w:rsidRPr="007F4E7A" w:rsidTr="007F4E7A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Уравнения и неравенства</w:t>
            </w:r>
          </w:p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Решать линейные уравнения и неравенства, квадратные уравнения;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решать логарифмические уравнения вида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val="en-US"/>
              </w:rPr>
              <w:t>log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(</w:t>
            </w:r>
            <w:proofErr w:type="spellStart"/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bx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+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c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) =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d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и простейшие неравенства вида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val="en-US"/>
              </w:rPr>
              <w:t>log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vertAlign w:val="subscript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x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&lt;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d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решать показательные уравнения, вида </w:t>
            </w:r>
            <w:proofErr w:type="spellStart"/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vertAlign w:val="superscript"/>
                <w:lang w:val="en-US"/>
              </w:rPr>
              <w:t>bx</w:t>
            </w:r>
            <w:proofErr w:type="spellEnd"/>
            <w:r w:rsidRPr="007F4E7A">
              <w:rPr>
                <w:rFonts w:ascii="Times New Roman" w:eastAsiaTheme="minorHAnsi" w:hAnsi="Times New Roman"/>
                <w:sz w:val="28"/>
                <w:szCs w:val="28"/>
                <w:vertAlign w:val="superscript"/>
              </w:rPr>
              <w:t>+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vertAlign w:val="superscript"/>
                <w:lang w:val="en-US"/>
              </w:rPr>
              <w:t>c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 xml:space="preserve">=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d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 (где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d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можно представить в виде степени с основанием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) и простейшие неравенства вида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vertAlign w:val="superscript"/>
                <w:lang w:val="en-US"/>
              </w:rPr>
              <w:t>x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vertAlign w:val="superscript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 xml:space="preserve">&lt;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d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   (где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d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можно представить в виде степени с основанием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)</w:t>
            </w:r>
            <w:r w:rsidRPr="007F4E7A">
              <w:rPr>
                <w:rFonts w:ascii="Times New Roman" w:eastAsiaTheme="minorHAnsi" w:hAnsi="Times New Roman"/>
                <w:i w:val="0"/>
                <w:color w:val="FF0000"/>
                <w:sz w:val="28"/>
                <w:szCs w:val="28"/>
              </w:rPr>
              <w:t>;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.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приводить несколько примеров корней простейшего 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lastRenderedPageBreak/>
              <w:t xml:space="preserve">тригонометрического уравнения вида: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sin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x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=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, 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  <w:lang w:val="en-US"/>
              </w:rPr>
              <w:t>co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s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x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=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, 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  <w:lang w:val="en-US"/>
              </w:rPr>
              <w:t>tg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x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=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>,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  <w:lang w:val="en-US"/>
              </w:rPr>
              <w:t>ctg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x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=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, 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где 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  <w:lang w:val="en-US"/>
              </w:rPr>
              <w:t>a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– табличное значение соответствующей тригонометрической функции.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составлять и решать уравнения и системы уравнений при решении несложных практических задач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Решать рациональные, показательные и логарифмические уравнения и неравенства, простейшие иррациональные и тригонометрические уравнения, неравенства и их системы;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использовать методы решения уравнений: приведение к виду «произведение равно нулю» или «частное равно нулю», замена переменных;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использовать метод интервалов для решения неравенств;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использовать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графический метод для приближенного решения уравнений и неравенств;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изображать на тригонометрической окружности множество решений простейших тригонометрических уравнений и неравенств;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выполнять отбор корней уравнений или решений неравенств в соответствии с дополнительными условиями и ограничениями.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 повседневной жизни и при изучении других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учебных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>составлять и решать уравнения, системы уравнений и неравенства при решении задач других учебных предметов;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использовать уравнения и неравенства для построения и исследования простейших математических моделей реальных ситуаций или прикладных задач;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уметь интерпретировать полученный при решении </w:t>
            </w: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lastRenderedPageBreak/>
              <w:t>уравнения, неравенства или системы результат, оценивать его правдоподобие в контексте заданной реальной ситуации или прикладной задачи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Свободно оперировать понятиями: уравнение, неравенство, равносильные уравнения и неравенства, уравнение, являющееся следствием другого уравнения, уравнения, равносильные на множестве, равносильные преобразования уравнений;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="Calibr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решать разные виды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уравнений и неравенств и их систем, в том числе некоторые уравнения 3-й и 4-й степеней, дробно-рациональные и иррациональные;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овладеть основными типами показательных, логарифмических, иррациональных, степенных уравнений и неравенств и стандартными методами их решений и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применять теорему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Безу к решению уравнений;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применять теорему Виета для решения некоторых уравнений степени выше второй;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понимать смысл теорем о равносильных и неравносильных преобразованиях уравнений и уметь их доказывать;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владеть методами решения уравнений, неравенств и их систем, уметь выбирать метод решения и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обосновывать свой выбор;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использовать метод интервалов для решения неравенств, в том числе дробно-рациональных и включающих в себя иррациональные выражения;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решать алгебраические уравнения и неравенства и их системы с параметрами алгебраическим и графическим методами;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владеть разными методами доказательства неравенств;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решать уравнения в целых числах;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изображать множества на плоскости, задаваемые уравнениями, неравенствами и их системами;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свободно использовать тождественные преобразования при решении уравнений и систем уравнений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составлять и решать уравнения, неравенства, их системы при решении задач других учебных предметов;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выполнять оценку правдоподобия результатов, получаемых при решении различных уравнений, неравенств и их систем при решении задач других учебных предметов;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составлять и решать уравнения и неравенства с параметрами при решении задач других учебных предметов;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составлять уравнение, неравенство или их систему, описывающие реальную ситуацию или прикладную задачу, интерпретировать полученные результаты;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 использовать программные средства при решении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отдельных классов уравнений и неравенств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Достижение результатов раздела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II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numPr>
                <w:ilvl w:val="0"/>
                <w:numId w:val="16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свободно определять тип и выбирать метод решения показательных и логарифмических уравнений и неравенств, иррациональных уравнений и неравенств, тригонометрических уравнений и неравенств, их систем;</w:t>
            </w:r>
          </w:p>
          <w:p w:rsidR="007F4E7A" w:rsidRPr="007F4E7A" w:rsidRDefault="007F4E7A" w:rsidP="007F4E7A">
            <w:pPr>
              <w:numPr>
                <w:ilvl w:val="0"/>
                <w:numId w:val="16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свободно решать системы линейных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уравнений; </w:t>
            </w:r>
          </w:p>
          <w:p w:rsidR="007F4E7A" w:rsidRPr="007F4E7A" w:rsidRDefault="007F4E7A" w:rsidP="007F4E7A">
            <w:pPr>
              <w:numPr>
                <w:ilvl w:val="0"/>
                <w:numId w:val="17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решать основные типы уравнений и неравенств с параметрами;</w:t>
            </w:r>
          </w:p>
          <w:p w:rsidR="007F4E7A" w:rsidRPr="007F4E7A" w:rsidRDefault="007F4E7A" w:rsidP="007F4E7A">
            <w:pPr>
              <w:numPr>
                <w:ilvl w:val="0"/>
                <w:numId w:val="17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применять при решении задач неравенства Коши — </w:t>
            </w:r>
            <w:proofErr w:type="spell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Буняковского</w:t>
            </w:r>
            <w:proofErr w:type="spellEnd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, Бернулли;</w:t>
            </w:r>
          </w:p>
          <w:p w:rsidR="007F4E7A" w:rsidRPr="007F4E7A" w:rsidRDefault="007F4E7A" w:rsidP="007F4E7A">
            <w:pPr>
              <w:numPr>
                <w:ilvl w:val="0"/>
                <w:numId w:val="17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иметь представление о неравенствах между </w:t>
            </w:r>
            <w:proofErr w:type="gram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средними</w:t>
            </w:r>
            <w:proofErr w:type="gramEnd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степенными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Функции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Оперировать на базовом уровне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знакопостоянства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, возрастание на числовом промежутке, убывание на числовом промежутке, наибольшее и наименьшее значение функции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на числовом промежутке, периодическая функция, период;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оперировать на базовом уровне понятиями: прямая и обратная пропорциональность линейная, квадратичная, логарифмическая и показательная функции, тригонометрические функции;</w:t>
            </w: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распознавать графики 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соотносить графики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>элементарных функций: прямой и обратной пропорциональности, линейной, квадратичной, логарифмической и показательной функций, тригонометрических функций с формулами, которыми они заданы;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находить по графику приближённо значения функции в заданных точках;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определять по графику свойства функции (нули, промежутки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знакопостоянства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, промежутки монотонности, наибольшие и наименьшие значения и т.п.);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строить эскиз графика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 xml:space="preserve">функции, удовлетворяющей приведенному набору условий (промежутки возрастания / убывания, значение функции в заданной точке, точки экстремумов </w:t>
            </w:r>
            <w:r w:rsidRPr="007F4E7A">
              <w:rPr>
                <w:rFonts w:ascii="Times New Roman" w:eastAsiaTheme="minorHAnsi" w:hAnsi="Times New Roman"/>
                <w:i w:val="0"/>
                <w:iCs/>
                <w:sz w:val="28"/>
                <w:szCs w:val="28"/>
              </w:rPr>
              <w:t>и т.д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.).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определять по графикам свойства реальных процессов и зависимостей (наибольшие и наименьшие значения, промежутки возрастания и убывания, промежутки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знакопостоянства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 и т.п.);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интерпретировать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свойства в контексте конкретной практической ситуации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Оперировать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знакопостоянства</w:t>
            </w:r>
            <w:proofErr w:type="spellEnd"/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оперировать понятиями: прямая и обратная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пропорциональность, линейная, квадратичная, логарифмическая и показательная функции, тригонометрические функции;</w:t>
            </w:r>
            <w:r w:rsidRPr="007F4E7A">
              <w:rPr>
                <w:rFonts w:ascii="Times New Roman" w:eastAsiaTheme="minorHAnsi" w:hAnsi="Times New Roman"/>
                <w:color w:val="000000"/>
                <w:sz w:val="28"/>
                <w:szCs w:val="28"/>
              </w:rPr>
              <w:t xml:space="preserve">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определять значение функции по значению аргумента при различных способах задания функции;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строить графики изученных функций;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 xml:space="preserve">строить эскиз графика функции, удовлетворяющей приведенному набору условий (промежутки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 xml:space="preserve">возрастания/убывания, значение функции в заданной точке, точки экстремумов, </w:t>
            </w:r>
            <w:r w:rsidRPr="007F4E7A">
              <w:rPr>
                <w:rFonts w:ascii="Times New Roman" w:eastAsiaTheme="minorHAnsi" w:hAnsi="Times New Roman"/>
                <w:iCs/>
                <w:sz w:val="28"/>
                <w:szCs w:val="28"/>
              </w:rPr>
              <w:t>асимптоты, нули функции и т.д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>.);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решать уравнения, простейшие системы уравнений, используя свойства функций и их графиков.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возрастания и убывания функции, промежутки </w:t>
            </w:r>
            <w:proofErr w:type="spell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знакопостоянства</w:t>
            </w:r>
            <w:proofErr w:type="spellEnd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, асимптоты, период и т.п.);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интерпретировать свойства в контексте конкретной практической ситуации;</w:t>
            </w:r>
            <w:r w:rsidRPr="007F4E7A">
              <w:rPr>
                <w:rFonts w:ascii="Times New Roman" w:eastAsia="Calibri" w:hAnsi="Times New Roman"/>
                <w:sz w:val="28"/>
                <w:szCs w:val="28"/>
                <w:highlight w:val="red"/>
              </w:rPr>
              <w:t xml:space="preserve">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proofErr w:type="gram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Владеть понятиями: зависимость величин, функция, аргумент и значение функции, область определения и множество значений функции, график зависимости, график функции, нули функции, промежутки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знакопостоянства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, возрастание на числовом промежутке, убывание на числовом промежутке, наибольшее и наименьшее значение функции на числовом промежутке, периодическая функция, период, четная и нечетная функции; уметь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применять эти понятия при решении задач;</w:t>
            </w:r>
            <w:proofErr w:type="gramEnd"/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владеть понятием степенная функция; строить ее график и уметь применять свойства степенной функции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владеть понятием логарифмическая функция; строить ее график и уметь применять свойства логарифмической функции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владеть понятиями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тригонометрические функции; строить их графики и уметь применять свойства тригонометрических функций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владеть понятием обратная функция; применять это понятие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применять при решении задач свойства функций: четность, периодичность, ограниченность;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применять при решении задач преобразования графиков функций;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владеть понятиями числовая последовательность, арифметическая и геометрическая прогрессия;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применять при решении задач свойства и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признаки арифметической и геометрической прогрессий. 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определять по графикам и использовать для решения прикладных задач свойства реальных процессов и зависимостей (наибольшие и наименьшие значения, промежутки возрастания и убывания функции, промежутки </w:t>
            </w:r>
            <w:proofErr w:type="spell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знакопостоянства</w:t>
            </w:r>
            <w:proofErr w:type="spellEnd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,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асимптоты, точки перегиба, период и т.п.);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интерпретировать свойства в контексте конкретной практической ситуации</w:t>
            </w: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;.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 xml:space="preserve"> </w:t>
            </w:r>
            <w:proofErr w:type="gramEnd"/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определять по графикам простейшие характеристики периодических процессов в биологии, экономике, музыке, радиосвязи и др. (амплитуда, период и т.п.)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Достижение результатов раздела II;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владеть понятием асимптоты и уметь его применять при решении задач;</w:t>
            </w:r>
          </w:p>
          <w:p w:rsidR="007F4E7A" w:rsidRPr="007F4E7A" w:rsidRDefault="007F4E7A" w:rsidP="007F4E7A">
            <w:pPr>
              <w:ind w:left="360" w:hanging="360"/>
              <w:rPr>
                <w:rFonts w:ascii="Times New Roman" w:eastAsiaTheme="minorHAnsi" w:hAnsi="Times New Roman"/>
                <w:i w:val="0"/>
                <w:sz w:val="20"/>
                <w:szCs w:val="20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методы решения простейших дифференциальных уравнений первого и второго порядков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Элементы математического анализа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Оперировать на базовом уровне понятиями: производная функции в точке, касательная к графику функции,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 xml:space="preserve">производная функции;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определять значение производной функции в точке по изображению касательной к графику, проведенной в этой точке;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решать несложные задачи на применение связи между промежутками монотонности и точками экстремума функции, с одной стороны, и промежутками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знакопостоянства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и нулями производной этой функции – с другой.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пользуясь графиками, сравнивать скорости возрастания (роста, повышения, увеличения и т.п.) или скорости убывания (падения, снижения, уменьшения и т.п.) величин в реальных процессах;</w:t>
            </w:r>
            <w:proofErr w:type="gramEnd"/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соотносить графики реальных процессов и зависимостей с их описаниями, включающими характеристики скорости изменения (быстрый рост, плавное понижение и т.п.);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использовать графики реальных процессов для решения несложных прикладных задач, в том числе определяя по графику скорость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хода процесса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Оперировать понятиями: производная функции в точке, касательная к графику функции, производная функции;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 xml:space="preserve">вычислять производную одночлена, многочлена,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квадратного корня, производную суммы функций;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вычислять производные элементарных функций и их комбинаций, используя справочные материалы;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исследовать в простейших случаях функции на монотонность, находить наибольшие и наименьшие значения функций, строить графики многочленов и простейших рациональных функций с использованием аппарата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математического анализа.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учебных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решать прикладные задачи из биологии, физики, химии, экономики и других предметов, связанные с исследованием характеристик реальных процессов, нахождением наибольших и наименьших значений, скорости и ускорения и т.п.;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интерпретировать полученные результаты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>Владеть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 понятием бесконечно убывающая геометрическая прогрессия и уметь применять его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>применять для решения задач теорию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 пределов;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владеть понятиями: производная функции в точке, производная функции;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вычислять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производные элементарных функций и их комбинаций;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исследовать функции на монотонность и экстремумы;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строить графики и применять к решению задач, в том числе с параметром;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владеть понятием касательная к графику функции и уметь применять его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владеть понятиями первообразная функция, определенный интеграл;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применять теорему Ньютона–Лейбница и ее следствия для решения задач.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В повседневной жизни и при изучении других учебных предметов:</w:t>
            </w:r>
          </w:p>
          <w:p w:rsidR="007F4E7A" w:rsidRPr="007F4E7A" w:rsidRDefault="007F4E7A" w:rsidP="007F4E7A">
            <w:pPr>
              <w:numPr>
                <w:ilvl w:val="0"/>
                <w:numId w:val="18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решать прикладные задачи из биологии, физики, химии, экономики и других предметов, связанные с исследованием характеристик процессов;</w:t>
            </w:r>
          </w:p>
          <w:p w:rsidR="007F4E7A" w:rsidRPr="007F4E7A" w:rsidRDefault="007F4E7A" w:rsidP="007F4E7A">
            <w:pPr>
              <w:numPr>
                <w:ilvl w:val="0"/>
                <w:numId w:val="18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 интерпретировать полученные результаты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Достижение результатов раздела II;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свободно владеть стандартным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аппаратом математического анализа для вычисления производных функции одной переменной;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свободно применять аппарат математического анализа для исследования функций и построения графиков, в том числе исследования на выпуклость;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оперировать понятием первообразной функции для решения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задач;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овладеть основными сведениями об интеграле Ньютона–Лейбница и его простейших применениях;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оперировать в стандартных ситуациях производными высших порядков;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уметь применять при решении задач свойства непрерывных функций;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уметь применять при решении задач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теоремы Вейерштрасса; 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уметь выполнять приближенные вычисления (методы решения уравнений, вычисления определенного интеграла);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уметь применять приложение производной и определенного интеграла к решению задач естествознания;</w:t>
            </w:r>
          </w:p>
          <w:p w:rsidR="007F4E7A" w:rsidRPr="007F4E7A" w:rsidRDefault="007F4E7A" w:rsidP="007F4E7A">
            <w:pPr>
              <w:numPr>
                <w:ilvl w:val="0"/>
                <w:numId w:val="19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владеть понятиями вторая производная, выпуклость графика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функции и уметь исследовать функцию на выпуклость</w:t>
            </w:r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Статистика и теория вероятностей, логика и комбинаторика</w:t>
            </w:r>
          </w:p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i w:val="0"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keepNext/>
              <w:keepLines/>
              <w:ind w:left="357" w:hanging="357"/>
              <w:outlineLvl w:val="8"/>
              <w:rPr>
                <w:rFonts w:ascii="Times New Roman" w:eastAsiaTheme="minorHAns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Оперировать на базовом уровне основными описательными характеристиками числового набора: среднее арифметическое, медиана, наибольшее и наименьшее значения;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оперировать на базовом уровне понятиями: частота и вероятность события, случайный выбор, опыты с равновозможными элементарными событиями;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вычислять вероятности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событий на основе подсчета числа исходов. 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оценивать и сравнивать в простых случаях вероятности событий в реальной жизни;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читать, сопоставлять, сравнивать, интерпретировать в простых случаях реальные данные, представленные в виде таблиц, диаграмм, графиков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Иметь представление о дискретных и непрерывных случайных величинах и распределениях, о независимости случайных величин;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иметь представление о математическом ожидании и дисперсии случайных величин;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contextualSpacing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иметь представление о нормальном распределении и примерах нормально распределенных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случайных величин;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понимать суть закона больших чисел и выборочного метода измерения вероятностей;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иметь представление об условной вероятности и о полной вероятности, применять их в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b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иметь представление о важных частных видах распределений и применять их в решении задач;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иметь представление о корреляции случайных величин, о линейной регрессии.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 xml:space="preserve">вычислять или </w:t>
            </w: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lastRenderedPageBreak/>
              <w:t>оценивать вероятности событий в реальной жизни;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>выбирать подходящие методы представления и обработки данных;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>уметь решать несложные задачи на применение закона больших чисел в социологии, страховании, здравоохранении, обеспечении безопасности населения в чрезвычайных ситуациях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b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lastRenderedPageBreak/>
              <w:t>Оперировать основными описательными характеристиками числового набора, понятием генеральная совокупность и выборкой из нее;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 xml:space="preserve">оперировать понятиями: частота и вероятность события, сумма и произведение вероятностей, вычислять вероятности событий на основе подсчета числа исходов;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владеть основными понятиями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комбинаторики и уметь их применять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об основах теории вероятностей;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 дискретных и непрерывных случайных величинах и распределениях, о независимости случайных величин;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 математическом ожидании и дисперсии случайных величин;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иметь представление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о совместных распределениях случайных величин;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понимать суть закона больших чисел и выборочного метода измерения вероятностей;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 нормальном распределении и примерах нормально распределенных случайных величин;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иметь представление о корреляции случайных величин. 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 повседневной жизни и при изучении других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вычислять или оценивать вероятности событий в реальной жизни;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выбирать методы подходящего представления и обработки данных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Достижение результатов раздела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II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иметь представление о центральной предельной теореме;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иметь представление о выборочном коэффициенте корреляции и линейной регрессии;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иметь представление о статистических гипотезах и проверке статистической гипотезы, о статистике критерия и ее уровне значимости;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иметь представление о связи эмпирических и теоретических распределений;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иметь представление о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кодировании, двоичной записи, двоичном дереве;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владеть основными понятиями  теории графов (граф, вершина, ребро, степень вершины, путь в графе) и уметь применять их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иметь представление о деревьях и уметь применять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владеть понятием связность и уметь применять компоненты связности при решении задач;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уметь осуществлять пути по ребрам, обходы ребер и вершин графа;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иметь представление об </w:t>
            </w:r>
            <w:proofErr w:type="spellStart"/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эйлеровом</w:t>
            </w:r>
            <w:proofErr w:type="spellEnd"/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 и гамильтоновом пути,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иметь представление о трудности задачи нахождения гамильтонова пути;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владеть понятиями конечные и счетные множества и уметь их применять при решении задач; 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уметь применять метод математической индукции;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уметь применять принцип Дирихле при решении задач</w:t>
            </w:r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Текстовые задачи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Решать несложные текстовые задачи разных типов;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 xml:space="preserve">анализировать условие задачи, при необходимости строить для ее решения математическую модель; 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 xml:space="preserve">понимать и </w:t>
            </w: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lastRenderedPageBreak/>
              <w:t>использовать для решения задачи информацию, представленную в виде текстовой и символьной записи, схем, таблиц, диаграмм, графиков, рисунков;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>действовать по алгоритму, содержащемуся в условии задачи;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 xml:space="preserve">использовать </w:t>
            </w:r>
            <w:proofErr w:type="gramStart"/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>логические рассуждения</w:t>
            </w:r>
            <w:proofErr w:type="gramEnd"/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 xml:space="preserve"> при решении задачи;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работать с избыточными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условиями, выбирая из всей информации, данные, необходимые для решения задачи;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осуществлять несложный перебор возможных решений, выбирая из них </w:t>
            </w: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оптимальное</w:t>
            </w:r>
            <w:proofErr w:type="gramEnd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 по критериям, сформулированным в условии;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 xml:space="preserve">анализировать и интерпретировать полученные решения в контексте условия задачи, выбирать решения, </w:t>
            </w: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lastRenderedPageBreak/>
              <w:t>не противоречащие контексту;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решать задачи на расчет стоимости покупок, услуг, поездок и т.п.;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  <w:t>решать несложные задачи, связанные с долевым участием во владении фирмой, предприятием, недвижимостью;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решать задачи на простые проценты (системы скидок, комиссии) и на вычисление сложных процентов в различных схемах вкладов, кредитов и ипотек;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решать практические задачи, требующие использования отрицательных чисел: на определение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 xml:space="preserve">температуры, на определение положения на </w:t>
            </w:r>
            <w:proofErr w:type="spellStart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временнóй</w:t>
            </w:r>
            <w:proofErr w:type="spellEnd"/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 оси (до нашей эры и после), на движение денежных средств (приход/расход), на определение глубины/высоты и т.п.;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 xml:space="preserve">использовать понятие масштаба для нахождения расстояний и длин на картах, планах местности, планах помещений, выкройках, при работе на компьютере и т.п. 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20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решать несложные практические задачи,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возникающие в ситуациях повседневной жизни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Решать задачи разных типов, в том числе задачи повышенной трудности;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выбирать оптимальный метод решения задачи, рассматривая различные методы;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строить модель решения задачи,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проводить доказательные рассуждения;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color w:val="000000"/>
                <w:sz w:val="28"/>
                <w:szCs w:val="28"/>
                <w:lang w:eastAsia="en-US"/>
              </w:rPr>
              <w:t>анализировать и интерпретировать результаты в контексте условия задачи, выбирать решения, не противоречащие контексту;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 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переводить при решении задачи информацию из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одной формы в другую, используя при необходимости схемы, таблицы, графики, диаграммы;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1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>решать практические задачи и задачи из других предметов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Решать разные задачи повышенной трудности;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анализировать условие задачи, выбирать оптимальный метод решения задачи, рассматривая различные методы;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строить модель решения задачи, проводить доказательные рассуждения при решении задачи;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решать задачи, требующие перебора вариантов, проверки условий, выбора оптимального результата;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t xml:space="preserve">анализировать и интерпретировать полученные решения в контексте условия задачи, выбирать решения, не противоречащие </w:t>
            </w:r>
            <w:r w:rsidRPr="007F4E7A">
              <w:rPr>
                <w:rFonts w:ascii="Times New Roman" w:eastAsia="Calibri" w:hAnsi="Times New Roman"/>
                <w:i w:val="0"/>
                <w:color w:val="000000"/>
                <w:sz w:val="28"/>
                <w:szCs w:val="28"/>
                <w:lang w:eastAsia="en-US"/>
              </w:rPr>
              <w:lastRenderedPageBreak/>
              <w:t>контексту;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  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переводить при решении задачи информацию из одной формы записи в другую, используя при необходимости схемы, таблицы, графики, диаграммы.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20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>решать практические задачи и задачи из других предметов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Достижение результатов раздела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II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 w:cstheme="minorBidi"/>
                <w:sz w:val="28"/>
                <w:szCs w:val="28"/>
                <w:lang w:eastAsia="en-US"/>
              </w:rPr>
            </w:pPr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Геометрия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Оперировать на базовом уровне понятиями: точка, прямая, плоскость в пространстве, параллельность и перпендикулярность прямых и плоскостей;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распознавать основные виды многогранников (призма, пирамида, прямоугольный параллелепипед, куб);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изображать изучаемые фигуры от руки и с применением простых чертежных инструментов;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делать (выносные) плоские чертежи из рисунков простых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>объемных фигур: вид сверху, сбоку, снизу</w:t>
            </w:r>
            <w:r w:rsidRPr="007F4E7A">
              <w:rPr>
                <w:rFonts w:ascii="Times New Roman" w:eastAsiaTheme="minorHAnsi" w:hAnsi="Times New Roman"/>
                <w:iCs/>
                <w:color w:val="000000"/>
                <w:sz w:val="28"/>
                <w:szCs w:val="28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извлекать информацию о пространственных геометрических фигурах, представленную на чертежах и рисунках;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применять теорему Пифагора при вычислении элементов стереометрических фигур;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находить объемы и площади поверхностей простейших многогранников с применением формул;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color w:val="000000"/>
                <w:sz w:val="28"/>
                <w:szCs w:val="28"/>
              </w:rPr>
              <w:t>распознавать основные виды тел вращения (конус, цилиндр, сфера и шар);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находить объемы и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>площади поверхностей простейших многогранников и тел вращения с применением формул.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 w:cstheme="minorBidi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sz w:val="28"/>
                <w:szCs w:val="28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соотносить абстрактные геометрические понятия и факты с реальными жизненными объектами и ситуациями;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использовать свойства пространственных геометрических фигур для решения типовых задач практического содержания;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соотносить площади поверхностей тел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lastRenderedPageBreak/>
              <w:t>одинаковой формы различного размера;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соотносить объемы сосудов одинаковой формы различного размера;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i w:val="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 xml:space="preserve">оценивать форму правильного многогранника после спилов, срезов и т.п. (определять количество вершин, ребер и граней полученных многогранников) 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Оперировать понятиями: точка, прямая, плоскость в пространстве, параллельность и перпендикулярность прямых и плоскостей;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>применять для решения задач геометрические факты, если условия применения заданы в явной форме;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>решать задачи на нахождение геометрических величин по образцам или алгоритмам;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t>делать (выносные) плоские чертежи из рисунков объемных фигур, в том числе рисовать вид сверху, сбоку, строить сечения многогранников;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извлекать,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>интерпретировать и преобразовывать информацию о геометрических фигурах, представленную на чертежах;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применять геометрические факты для решения задач, в том числе предполагающих несколько шагов решения;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описывать взаимное расположение прямых и плоскостей в пространстве;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формулировать свойства и признаки фигур;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доказывать геометрические утверждения</w:t>
            </w:r>
            <w:r w:rsidRPr="007F4E7A">
              <w:rPr>
                <w:rFonts w:ascii="Times New Roman" w:eastAsiaTheme="minorHAnsi" w:hAnsi="Times New Roman"/>
                <w:color w:val="FF0000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владеть стандартной классификацией пространственных фигур (пирамиды, призмы, параллелепипеды); 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</w:rPr>
              <w:lastRenderedPageBreak/>
              <w:t>находить объемы и площади поверхностей геометрических тел с применением формул;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iCs/>
                <w:color w:val="000000"/>
                <w:sz w:val="28"/>
                <w:szCs w:val="28"/>
              </w:rPr>
              <w:t>вычислять расстояния и углы в пространстве</w:t>
            </w:r>
            <w:r w:rsidRPr="007F4E7A">
              <w:rPr>
                <w:rFonts w:ascii="Times New Roman" w:eastAsiaTheme="minorHAnsi" w:hAnsi="Times New Roman"/>
                <w:iCs/>
                <w:color w:val="FF0000"/>
                <w:sz w:val="28"/>
                <w:szCs w:val="28"/>
              </w:rPr>
              <w:t>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 xml:space="preserve">использовать свойства геометрических фигур для решения задач практического характера и задач из других областей знаний 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Владеть геометрическими понятиями при решении задач и проведении математических рассуждений;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самостоятельно формулировать определения геометрических фигур, выдвигать гипотезы о новых свойствах и признаках геометрических фигур и обосновывать или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опровергать их, обобщать или конкретизировать результаты на новых классах фигур, проводить в несложных случаях классификацию фигур по различным основаниям;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исследовать чертежи, включая комбинации фигур, извлекать, интерпретировать и преобразовывать информацию, представленную на чертежах;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решать задачи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уметь формулировать и доказывать геометрические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утверждения;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владеть понятиями стереометрии: призма, параллелепипед, пирамида, тетраэдр;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представления об аксиомах стереометрии и следствиях из них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уметь строить сечения многогранников с использованием различных методов, в том числе и метода следов;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иметь представление о </w:t>
            </w: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скрещивающихся</w:t>
            </w:r>
            <w:proofErr w:type="gramEnd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прямых в пространстве и уметь находить угол и расстояние между ними;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применять теоремы о параллельности прямых и плоскостей в пространстве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уметь применять параллельное проектирование для изображения фигур;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уметь применять перпендикулярности прямой и плоскости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владеть понятиями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ортогональное проектирование, наклонные и их проекции, уметь применять теорему о трех перпендикулярах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владеть понятием угол между прямой и плоскостью и уметь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применять его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владеть понятиями двугранный угол, угол между плоскостями, перпендикулярные плоскости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владеть понятиями призма, параллелепипед и применять свойства параллелепипеда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владеть понятием прямоугольный параллелепипед и применять его при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владеть понятиями пирамида, виды пирамид, элементы правильной пирамиды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 теореме Эйлера,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правильных многогранниках; 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владеть понятием площади поверхностей многогранников и уметь применять его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владеть понятиями тела вращения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(цилиндр, конус, шар и сфера), их сечения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владеть понятиями касательные прямые и плоскости и уметь применять </w:t>
            </w: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из</w:t>
            </w:r>
            <w:proofErr w:type="gramEnd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при</w:t>
            </w:r>
            <w:proofErr w:type="gramEnd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представления о вписанных и описанных сферах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владеть понятиями объем, объемы многогранников, тел вращения и применять их при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 развертке цилиндра и конуса, площади поверхности цилиндра и конуса,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 площади сферы и уметь применять его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уметь решать задачи на комбинации многогранников и тел вращения;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иметь представление о подобии в пространстве и уметь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решать задачи на отношение объемов и площадей поверхностей подобных фигур.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повседневной жизни и при изучении других предметов: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eastAsiaTheme="minorHAnsi" w:hAnsi="Times New Roman" w:cstheme="minorBidi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составлять с использованием свойств геометрических фигур математические модели </w:t>
            </w:r>
            <w:r w:rsidRPr="007F4E7A">
              <w:rPr>
                <w:rFonts w:ascii="Times New Roman" w:eastAsiaTheme="minorHAnsi" w:hAnsi="Times New Roman"/>
                <w:i w:val="0"/>
                <w:sz w:val="28"/>
                <w:szCs w:val="28"/>
              </w:rPr>
              <w:t>для решения задач практического характера и задач из смежных дисциплин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t xml:space="preserve">, исследовать полученные модели и интерпретировать </w:t>
            </w:r>
            <w:r w:rsidRPr="007F4E7A">
              <w:rPr>
                <w:rFonts w:ascii="Times New Roman" w:eastAsiaTheme="minorHAnsi" w:hAnsi="Times New Roman" w:cstheme="minorBidi"/>
                <w:i w:val="0"/>
                <w:sz w:val="28"/>
                <w:szCs w:val="28"/>
              </w:rPr>
              <w:lastRenderedPageBreak/>
              <w:t>результат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Иметь представление об аксиоматическом методе;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владеть понятием геометрические места точек в пространстве и уметь применять их для решения задач;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уметь применять для решения задач свойства плоских и двугранных углов, трехгранного угла, теоремы косинусов и синусов для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трехгранного угла;  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владеть понятием перпендикулярное сечение призмы и уметь применять его при решении задач; 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BFBFBF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иметь представление о двойственности правильных многогранников;</w:t>
            </w:r>
            <w:r w:rsidRPr="007F4E7A">
              <w:rPr>
                <w:rFonts w:ascii="Times New Roman" w:eastAsia="Calibri" w:hAnsi="Times New Roman"/>
                <w:color w:val="BFBFBF"/>
                <w:sz w:val="28"/>
                <w:szCs w:val="28"/>
                <w:lang w:eastAsia="en-US"/>
              </w:rPr>
              <w:t xml:space="preserve"> 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BFBFBF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владеть понятиями центральное и параллельное проектирование и применять их при построении сечений многогранников методом проекций;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иметь представление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о развертке многогранника и кратчайшем пути на поверхности многогранника;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иметь представление о конических сечениях; 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иметь представление о касающихся сферах и комбинации тел вращения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применять при решении задач формулу расстояния от точки до плоскости;</w:t>
            </w:r>
          </w:p>
          <w:p w:rsidR="007F4E7A" w:rsidRPr="007F4E7A" w:rsidRDefault="007F4E7A" w:rsidP="007F4E7A">
            <w:pPr>
              <w:numPr>
                <w:ilvl w:val="0"/>
                <w:numId w:val="13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 xml:space="preserve">владеть разными способами задания </w:t>
            </w:r>
            <w:proofErr w:type="gram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прямой</w:t>
            </w:r>
            <w:proofErr w:type="gramEnd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уравнениями и уметь применять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применять при решении задач и доказательстве теорем векторный метод и метод координат; 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иметь представление об аксиомах объема, применять формулы объемов прямоугольного параллелепипеда, призмы и пирамиды, тетраэдра при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применять теоремы об отношениях объемов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применять интеграл для вычисления объемов и поверхностей тел вращения, вычисления площади сферического пояса и объема шарового слоя; 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иметь представление о движениях в пространстве: параллельном переносе, симметрии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относительно плоскости, центральной симметрии, повороте относительно прямой, винтовой симметрии,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иметь представление о площади ортогональной проекции;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иметь представление о трехгранном и многогранном угле и применять свойства плоских углов многогранного угла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иметь представления о преобразовании подобия, гомотетии и уметь применять их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уметь решать задачи на плоскости методами стереометрии;</w:t>
            </w:r>
          </w:p>
          <w:p w:rsidR="007F4E7A" w:rsidRPr="007F4E7A" w:rsidRDefault="007F4E7A" w:rsidP="007F4E7A">
            <w:pPr>
              <w:numPr>
                <w:ilvl w:val="0"/>
                <w:numId w:val="21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D9D9D9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уметь применять формулы объемов при решении задач</w:t>
            </w:r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Векторы и координаты в пространстве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2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>Оперировать на базовом уровне понятием декартовы</w:t>
            </w:r>
            <w:proofErr w:type="gramEnd"/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 xml:space="preserve"> координаты в пространстве</w:t>
            </w:r>
            <w:r w:rsidRPr="007F4E7A">
              <w:rPr>
                <w:rFonts w:ascii="Times New Roman" w:eastAsia="Calibri" w:hAnsi="Times New Roman"/>
                <w:i w:val="0"/>
                <w:color w:val="FF0000"/>
                <w:sz w:val="28"/>
                <w:szCs w:val="28"/>
              </w:rPr>
              <w:t>;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 xml:space="preserve"> </w:t>
            </w:r>
          </w:p>
          <w:p w:rsidR="007F4E7A" w:rsidRPr="007F4E7A" w:rsidRDefault="007F4E7A" w:rsidP="007F4E7A">
            <w:pPr>
              <w:numPr>
                <w:ilvl w:val="0"/>
                <w:numId w:val="22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>находить координаты вершин куба и прямоугольного параллелепипеда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Оперировать понятиями декартовы</w:t>
            </w:r>
            <w:proofErr w:type="gramEnd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координаты в пространстве, вектор, модуль вектора, равенство векторов, координаты вектора, угол между векторами, скалярное произведение векторов, коллинеарные векторы;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находить расстояние между двумя точками, сумму векторов и произведение вектора на число, угол между векторами, скалярное произведение, раскладывать вектор по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двум неколлинеарным векторам;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задавать плоскость уравнением в декартовой системе координат;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решать простейшие задачи введением векторного базиса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Владеть понятиями векторы и их координаты;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уметь выполнять операции над векторами;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использовать скалярное произведение векторов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применять уравнение плоскости, формулу расстояния между точками, уравнение сферы при решении задач;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применять векторы и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 xml:space="preserve">метод координат в пространстве при решении задач 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Достижение результатов раздела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II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находить объем параллелепипеда и тетраэдра, заданных координатами своих вершин;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задавать </w:t>
            </w:r>
            <w:proofErr w:type="gram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прямую</w:t>
            </w:r>
            <w:proofErr w:type="gramEnd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в пространстве;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находить расстояние от точки до плоскости в системе координат;</w:t>
            </w:r>
          </w:p>
          <w:p w:rsidR="007F4E7A" w:rsidRPr="007F4E7A" w:rsidRDefault="007F4E7A" w:rsidP="007F4E7A">
            <w:pPr>
              <w:numPr>
                <w:ilvl w:val="0"/>
                <w:numId w:val="23"/>
              </w:numPr>
              <w:suppressAutoHyphens/>
              <w:spacing w:line="360" w:lineRule="auto"/>
              <w:ind w:left="357" w:hanging="357"/>
              <w:contextualSpacing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proofErr w:type="gramStart"/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находить расстояние между скрещивающимися прямыми, заданными в системе координат</w:t>
            </w:r>
            <w:proofErr w:type="gramEnd"/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История математики</w:t>
            </w:r>
          </w:p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4"/>
              </w:numPr>
              <w:tabs>
                <w:tab w:val="left" w:pos="34"/>
              </w:tabs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>Описывать отдельные выдающиеся результаты, полученные в ходе развития математики как науки;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tabs>
                <w:tab w:val="left" w:pos="34"/>
              </w:tabs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 xml:space="preserve">знать примеры математических открытий и их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lastRenderedPageBreak/>
              <w:t>авторов в связи с отечественной и всемирной историей;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tabs>
                <w:tab w:val="left" w:pos="34"/>
              </w:tabs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понимать роль математики в развитии России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Представлять вклад выдающихся математиков в развитие математики и иных научных областей;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понимать роль математики в развитии России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Иметь представление о вкладе выдающихся математиков в развитие науки;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>понимать роль математики в развитии России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Достижение результатов раздела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val="en-US" w:eastAsia="en-US"/>
              </w:rPr>
              <w:t>II</w:t>
            </w:r>
          </w:p>
        </w:tc>
      </w:tr>
      <w:tr w:rsidR="007F4E7A" w:rsidRPr="007F4E7A" w:rsidTr="007F4E7A"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suppressAutoHyphens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7F4E7A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Методы математики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4"/>
              </w:numPr>
              <w:tabs>
                <w:tab w:val="left" w:pos="34"/>
              </w:tabs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>Применять известные методы при решении стандартных математических задач;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tabs>
                <w:tab w:val="left" w:pos="34"/>
              </w:tabs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</w:rPr>
              <w:t>замечать и характеризовать математические закономерности в окружающей действительности;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t xml:space="preserve">приводить примеры </w:t>
            </w:r>
            <w:r w:rsidRPr="007F4E7A">
              <w:rPr>
                <w:rFonts w:ascii="Times New Roman" w:eastAsia="Calibri" w:hAnsi="Times New Roman"/>
                <w:i w:val="0"/>
                <w:sz w:val="28"/>
                <w:szCs w:val="28"/>
                <w:lang w:eastAsia="en-US"/>
              </w:rPr>
              <w:lastRenderedPageBreak/>
              <w:t>математических закономерностей в природе, в том числе характеризующих красоту и совершенство окружающего мира и произведений искусства</w:t>
            </w:r>
          </w:p>
        </w:tc>
        <w:tc>
          <w:tcPr>
            <w:tcW w:w="3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Использовать основные методы доказательства, проводить доказательство и выполнять опровержение;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применять основные методы решения математических задач;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на основе математических закономерностей в </w:t>
            </w: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природе характеризовать красоту и совершенство окружающего мира и произведений искусства;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применять простейшие программные средства и электронно-коммуникационные системы при решении математических задач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pacing w:val="-2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pacing w:val="-2"/>
                <w:sz w:val="28"/>
                <w:szCs w:val="28"/>
                <w:lang w:eastAsia="en-US"/>
              </w:rPr>
              <w:lastRenderedPageBreak/>
              <w:t>Использовать основные методы доказательства, проводить доказательство и выполнять опровержение;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pacing w:val="-2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pacing w:val="-2"/>
                <w:sz w:val="28"/>
                <w:szCs w:val="28"/>
                <w:lang w:eastAsia="en-US"/>
              </w:rPr>
              <w:t>применять основные методы решения математических задач;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pacing w:val="-2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pacing w:val="-2"/>
                <w:sz w:val="28"/>
                <w:szCs w:val="28"/>
                <w:lang w:eastAsia="en-US"/>
              </w:rPr>
              <w:t xml:space="preserve">на основе математических закономерностей в </w:t>
            </w:r>
            <w:r w:rsidRPr="007F4E7A">
              <w:rPr>
                <w:rFonts w:ascii="Times New Roman" w:eastAsia="Calibri" w:hAnsi="Times New Roman"/>
                <w:i w:val="0"/>
                <w:spacing w:val="-2"/>
                <w:sz w:val="28"/>
                <w:szCs w:val="28"/>
                <w:lang w:eastAsia="en-US"/>
              </w:rPr>
              <w:lastRenderedPageBreak/>
              <w:t>природе характеризовать красоту и совершенство окружающего мира и произведений искусства;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pacing w:val="-2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pacing w:val="-2"/>
                <w:sz w:val="28"/>
                <w:szCs w:val="28"/>
                <w:lang w:eastAsia="en-US"/>
              </w:rPr>
              <w:t>применять простейшие программные средства и электронно-коммуникационные системы при решении математических задач;</w:t>
            </w:r>
          </w:p>
          <w:p w:rsidR="007F4E7A" w:rsidRPr="007F4E7A" w:rsidRDefault="007F4E7A" w:rsidP="007F4E7A">
            <w:pPr>
              <w:numPr>
                <w:ilvl w:val="0"/>
                <w:numId w:val="24"/>
              </w:numPr>
              <w:suppressAutoHyphens/>
              <w:spacing w:line="360" w:lineRule="auto"/>
              <w:ind w:left="357" w:hanging="357"/>
              <w:jc w:val="both"/>
              <w:rPr>
                <w:rFonts w:ascii="Times New Roman" w:hAnsi="Times New Roman"/>
                <w:iCs/>
                <w:color w:val="404040"/>
                <w:sz w:val="28"/>
                <w:szCs w:val="28"/>
              </w:rPr>
            </w:pPr>
            <w:r w:rsidRPr="007F4E7A">
              <w:rPr>
                <w:rFonts w:ascii="Times New Roman" w:eastAsia="Calibri" w:hAnsi="Times New Roman"/>
                <w:i w:val="0"/>
                <w:spacing w:val="-2"/>
                <w:sz w:val="28"/>
                <w:szCs w:val="28"/>
                <w:lang w:eastAsia="en-US"/>
              </w:rPr>
              <w:t xml:space="preserve">пользоваться прикладными программами и программами символьных </w:t>
            </w:r>
            <w:r w:rsidRPr="007F4E7A">
              <w:rPr>
                <w:rFonts w:ascii="Times New Roman" w:eastAsia="Calibri" w:hAnsi="Times New Roman"/>
                <w:i w:val="0"/>
                <w:spacing w:val="-2"/>
                <w:sz w:val="28"/>
                <w:szCs w:val="28"/>
                <w:lang w:eastAsia="en-US"/>
              </w:rPr>
              <w:lastRenderedPageBreak/>
              <w:t>вычислений для исследования математических объектов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lastRenderedPageBreak/>
              <w:t xml:space="preserve">Достижение результатов раздела 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val="en-US" w:eastAsia="en-US"/>
              </w:rPr>
              <w:t>II</w:t>
            </w: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;</w:t>
            </w:r>
          </w:p>
          <w:p w:rsidR="007F4E7A" w:rsidRPr="007F4E7A" w:rsidRDefault="007F4E7A" w:rsidP="007F4E7A">
            <w:pPr>
              <w:ind w:left="357" w:hanging="357"/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  <w:r w:rsidRPr="007F4E7A"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  <w:t>применять математические знания к исследованию окружающего мира (моделирование физических процессов, задачи экономики)</w:t>
            </w:r>
          </w:p>
          <w:p w:rsidR="007F4E7A" w:rsidRPr="007F4E7A" w:rsidRDefault="007F4E7A" w:rsidP="007F4E7A">
            <w:pPr>
              <w:suppressAutoHyphens/>
              <w:ind w:left="357" w:hanging="357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</w:tbl>
    <w:p w:rsidR="00EF4BDC" w:rsidRPr="00EF4BDC" w:rsidRDefault="00EF4BDC" w:rsidP="007F4E7A">
      <w:pPr>
        <w:pStyle w:val="a"/>
        <w:numPr>
          <w:ilvl w:val="0"/>
          <w:numId w:val="0"/>
        </w:numPr>
        <w:spacing w:after="0"/>
        <w:ind w:left="360" w:hanging="360"/>
        <w:jc w:val="left"/>
        <w:rPr>
          <w:lang w:val="ru-RU" w:eastAsia="en-US"/>
        </w:rPr>
      </w:pPr>
    </w:p>
    <w:p w:rsidR="00B57193" w:rsidRPr="00B57193" w:rsidRDefault="00B57193" w:rsidP="00266F06">
      <w:pPr>
        <w:spacing w:line="360" w:lineRule="auto"/>
        <w:ind w:firstLine="709"/>
        <w:jc w:val="both"/>
        <w:rPr>
          <w:rFonts w:ascii="Times New Roman" w:hAnsi="Times New Roman"/>
          <w:b/>
          <w:bCs/>
          <w:i w:val="0"/>
          <w:sz w:val="24"/>
          <w:szCs w:val="24"/>
        </w:rPr>
      </w:pPr>
    </w:p>
    <w:p w:rsidR="00DD0F02" w:rsidRDefault="00DD0F02" w:rsidP="00266F06">
      <w:pPr>
        <w:spacing w:line="360" w:lineRule="auto"/>
        <w:ind w:firstLine="709"/>
        <w:jc w:val="both"/>
        <w:rPr>
          <w:rFonts w:ascii="Times New Roman" w:hAnsi="Times New Roman"/>
          <w:b/>
          <w:i w:val="0"/>
          <w:sz w:val="28"/>
          <w:szCs w:val="28"/>
          <w:shd w:val="clear" w:color="auto" w:fill="FFFFFF"/>
        </w:rPr>
      </w:pPr>
    </w:p>
    <w:p w:rsidR="00DD0F02" w:rsidRDefault="00DD0F02" w:rsidP="00266F06">
      <w:pPr>
        <w:spacing w:line="360" w:lineRule="auto"/>
        <w:ind w:firstLine="709"/>
        <w:jc w:val="both"/>
        <w:rPr>
          <w:rFonts w:ascii="Times New Roman" w:hAnsi="Times New Roman"/>
          <w:b/>
          <w:i w:val="0"/>
          <w:sz w:val="28"/>
          <w:szCs w:val="28"/>
          <w:shd w:val="clear" w:color="auto" w:fill="FFFFFF"/>
        </w:rPr>
      </w:pPr>
    </w:p>
    <w:p w:rsidR="00DD0F02" w:rsidRDefault="00DD0F02" w:rsidP="00266F06">
      <w:pPr>
        <w:spacing w:line="360" w:lineRule="auto"/>
        <w:ind w:firstLine="709"/>
        <w:jc w:val="both"/>
        <w:rPr>
          <w:rFonts w:ascii="Times New Roman" w:hAnsi="Times New Roman"/>
          <w:b/>
          <w:i w:val="0"/>
          <w:sz w:val="28"/>
          <w:szCs w:val="28"/>
          <w:shd w:val="clear" w:color="auto" w:fill="FFFFFF"/>
        </w:rPr>
      </w:pPr>
    </w:p>
    <w:p w:rsidR="00BC3667" w:rsidRDefault="00BC3667" w:rsidP="00266F06">
      <w:pPr>
        <w:spacing w:line="360" w:lineRule="auto"/>
        <w:ind w:firstLine="709"/>
        <w:jc w:val="both"/>
        <w:rPr>
          <w:rFonts w:ascii="Times New Roman" w:hAnsi="Times New Roman"/>
          <w:b/>
          <w:i w:val="0"/>
          <w:sz w:val="28"/>
          <w:szCs w:val="28"/>
          <w:shd w:val="clear" w:color="auto" w:fill="FFFFFF"/>
        </w:rPr>
      </w:pPr>
      <w:r w:rsidRPr="00BC3667">
        <w:rPr>
          <w:rFonts w:ascii="Times New Roman" w:hAnsi="Times New Roman"/>
          <w:b/>
          <w:i w:val="0"/>
          <w:sz w:val="28"/>
          <w:szCs w:val="28"/>
          <w:shd w:val="clear" w:color="auto" w:fill="FFFFFF"/>
        </w:rPr>
        <w:t>Содержание учебного предмета, курса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 xml:space="preserve">Основная базовая программа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>Алгебра и начала анализа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Повторение.</w:t>
      </w:r>
      <w:r w:rsidRPr="00634C0C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 xml:space="preserve"> 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Решение задач с использованием свойств чисел и систем счисления, делимости, долей и частей, процентов, модулей чисел. Решение задач с использованием свой</w:t>
      </w:r>
      <w:proofErr w:type="gramStart"/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ств ст</w:t>
      </w:r>
      <w:proofErr w:type="gramEnd"/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епеней и корней, многочленов, преобразований многочленов и дробно-рациональных выражений.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Решение задач с использованием градусной меры угла. Модуль числа и его свойства.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Решение задач на движение и совместную работу с помощью линейных и квадратных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lastRenderedPageBreak/>
        <w:t xml:space="preserve">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</w:r>
      <w:r w:rsidRPr="00634C0C">
        <w:rPr>
          <w:rFonts w:ascii="Times New Roman" w:eastAsia="Calibri" w:hAnsi="Times New Roman"/>
          <w:i w:val="0"/>
          <w:position w:val="-10"/>
          <w:sz w:val="28"/>
          <w:szCs w:val="22"/>
          <w:lang w:eastAsia="en-US"/>
        </w:rPr>
        <w:object w:dxaOrig="76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4" type="#_x0000_t75" style="width:38.5pt;height:20.95pt" o:ole="">
            <v:imagedata r:id="rId8" o:title=""/>
          </v:shape>
          <o:OLEObject Type="Embed" ProgID="Equation.DSMT4" ShapeID="_x0000_i1034" DrawAspect="Content" ObjectID="_1665821968" r:id="rId9"/>
        </w:objec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. Графическое решение уравнений и неравенств.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Тригонометрическая окружность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, радианная мера угла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Синус, косинус, тангенс,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котангенс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произвольного угла. Основное тригонометрическое тождество и следствия из него. Значения тригонометрических функций для углов 0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sym w:font="Symbol" w:char="F0B0"/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, 30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sym w:font="Symbol" w:char="F0B0"/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, 45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sym w:font="Symbol" w:char="F0B0"/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, 60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sym w:font="Symbol" w:char="F0B0"/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, 90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sym w:font="Symbol" w:char="F0B0"/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, 180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sym w:font="Symbol" w:char="F0B0"/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, 270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sym w:font="Symbol" w:char="F0B0"/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. (</w:t>
      </w:r>
      <w:r w:rsidRPr="00634C0C">
        <w:rPr>
          <w:rFonts w:ascii="Times New Roman" w:eastAsia="Calibri" w:hAnsi="Times New Roman"/>
          <w:i w:val="0"/>
          <w:position w:val="-28"/>
          <w:sz w:val="28"/>
          <w:szCs w:val="22"/>
          <w:lang w:eastAsia="en-US"/>
        </w:rPr>
        <w:object w:dxaOrig="1455" w:dyaOrig="735">
          <v:shape id="_x0000_i1035" type="#_x0000_t75" style="width:72.85pt;height:36.85pt" o:ole="">
            <v:imagedata r:id="rId10" o:title=""/>
          </v:shape>
          <o:OLEObject Type="Embed" ProgID="Equation.DSMT4" ShapeID="_x0000_i1035" DrawAspect="Content" ObjectID="_1665821969" r:id="rId11"/>
        </w:objec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рад).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Формулы сложения тригонометрических функций, формулы приведения, формулы двойного аргумента</w:t>
      </w:r>
      <w:proofErr w:type="gramStart"/>
      <w:r w:rsidRPr="00634C0C">
        <w:rPr>
          <w:rFonts w:ascii="Times New Roman" w:eastAsia="Calibri" w:hAnsi="Times New Roman"/>
          <w:sz w:val="28"/>
          <w:szCs w:val="22"/>
          <w:lang w:eastAsia="en-US"/>
        </w:rPr>
        <w:t>..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</w:t>
      </w:r>
      <w:proofErr w:type="gramEnd"/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Нули функции, промежутки </w:t>
      </w:r>
      <w:proofErr w:type="spellStart"/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знакопостоянства</w:t>
      </w:r>
      <w:proofErr w:type="spellEnd"/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, монотонность. Наибольшее и наименьшее значение функции. Периодические функции. Четность и нечетность функций.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Сложные функции.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Тригонометрические функции </w:t>
      </w:r>
      <w:r w:rsidRPr="00634C0C">
        <w:rPr>
          <w:rFonts w:ascii="Times New Roman" w:eastAsia="Calibri" w:hAnsi="Times New Roman"/>
          <w:position w:val="-10"/>
          <w:sz w:val="28"/>
          <w:szCs w:val="28"/>
          <w:lang w:eastAsia="en-US"/>
        </w:rPr>
        <w:object w:dxaOrig="2610" w:dyaOrig="330">
          <v:shape id="_x0000_i1036" type="#_x0000_t75" style="width:130.6pt;height:16.75pt" o:ole="">
            <v:imagedata r:id="rId12" o:title=""/>
          </v:shape>
          <o:OLEObject Type="Embed" ProgID="Equation.DSMT4" ShapeID="_x0000_i1036" DrawAspect="Content" ObjectID="_1665821970" r:id="rId13"/>
        </w:objec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Функция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 </w:t>
      </w:r>
      <w:r w:rsidRPr="00634C0C">
        <w:rPr>
          <w:rFonts w:ascii="Times New Roman" w:eastAsia="Calibri" w:hAnsi="Times New Roman"/>
          <w:bCs/>
          <w:i w:val="0"/>
          <w:color w:val="000000"/>
          <w:position w:val="-10"/>
          <w:sz w:val="28"/>
          <w:szCs w:val="28"/>
          <w:lang w:eastAsia="en-US"/>
        </w:rPr>
        <w:object w:dxaOrig="855" w:dyaOrig="300">
          <v:shape id="_x0000_i1037" type="#_x0000_t75" style="width:42.7pt;height:15.05pt" o:ole="">
            <v:imagedata r:id="rId14" o:title=""/>
          </v:shape>
          <o:OLEObject Type="Embed" ProgID="Equation.DSMT4" ShapeID="_x0000_i1037" DrawAspect="Content" ObjectID="_1665821971" r:id="rId15"/>
        </w:objec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>. Свойства и графики тригонометрических функций.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Арккосинус, арксинус, арктангенс числа.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Арккотангенс числа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. Простейшие тригонометрические уравнения. Решение тригонометрических уравнений.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Обратные тригонометрические функции, их свойства и графики. Решение простейших тригонометрических неравенств.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>Степень с действительным показателем, свойства степени. Простейшие показательные уравнения и неравенства. Показательная функция и ее свойства и график.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lastRenderedPageBreak/>
        <w:t xml:space="preserve">Логарифм числа, свойства логарифма. Десятичный логарифм.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Число е. Натуральный логарифм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>. Преобразование логарифмических выражений. Логарифмические уравнения и неравенства. Логарифмическая функция и ее свойства и график.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Степенная функция и ее свойства и график. Иррациональные уравнения.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Метод интервалов для решения неравенств.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Преобразования графиков функций: сдвиг вдоль координатных осей, растяжение и сжатие, отражение относительно координатных осей. Графические методы решения уравнений и неравенств. Решение уравнений и неравенств, содержащих переменную под знаком модуля.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Системы показательных, логарифмических и иррациональных уравнений. Системы показательных, логарифмических неравенств.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Взаимно обратные функции. Графики взаимно обратных функций.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Уравнения, системы уравнений с параметром.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Производная функции в точке. Касательная к графику функции. Геометрический и физический смысл производной. Производные элементарных функций.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Правила дифференцирования.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Вторая производная, ее геометрический и физический смысл.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Понятие о непрерывных функциях. 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Построение графиков функций с помощью производных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Применение производной при решении задач.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lastRenderedPageBreak/>
        <w:t xml:space="preserve">Первообразная. </w:t>
      </w:r>
      <w:proofErr w:type="gramStart"/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Первообразные</w:t>
      </w:r>
      <w:proofErr w:type="gramEnd"/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элементарных функций. Площадь криволинейной трапеции. Формула Ньютона-Лейбница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>.</w:t>
      </w:r>
      <w:r w:rsidRPr="00634C0C">
        <w:rPr>
          <w:rFonts w:ascii="Times New Roman" w:eastAsia="Calibri" w:hAnsi="Times New Roman"/>
          <w:b/>
          <w:bCs/>
          <w:i w:val="0"/>
          <w:color w:val="000000"/>
          <w:sz w:val="28"/>
          <w:szCs w:val="28"/>
          <w:lang w:eastAsia="en-US"/>
        </w:rPr>
        <w:t xml:space="preserve">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Определенный интеграл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Вычисление площадей плоских фигур и объемов тел вращения с помощью интеграла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. </w:t>
      </w:r>
    </w:p>
    <w:p w:rsidR="00634C0C" w:rsidRPr="00634C0C" w:rsidRDefault="00634C0C" w:rsidP="00634C0C">
      <w:pPr>
        <w:suppressAutoHyphens/>
        <w:spacing w:line="360" w:lineRule="auto"/>
        <w:jc w:val="both"/>
        <w:rPr>
          <w:rFonts w:ascii="Times New Roman" w:eastAsia="Calibri" w:hAnsi="Times New Roman"/>
          <w:b/>
          <w:bCs/>
          <w:i w:val="0"/>
          <w:color w:val="000000"/>
          <w:sz w:val="28"/>
          <w:szCs w:val="28"/>
          <w:lang w:eastAsia="en-US"/>
        </w:rPr>
      </w:pP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>Геометрия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Повторение.</w:t>
      </w:r>
      <w:r w:rsidRPr="00634C0C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 xml:space="preserve"> 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Решение задач с применением свойств фигур на плоскости. Задачи на доказательство и построение </w:t>
      </w:r>
      <w:proofErr w:type="spellStart"/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>контрпримеров</w:t>
      </w:r>
      <w:proofErr w:type="spellEnd"/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Использование в задачах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вычисление длин и площадей.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Решение задач с помощью векторов и координат.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Наглядная стереометрия. Фигуры и их изображения (куб, пирамида, призма).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Основные понятия стереометрии и их свойства.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Сечения куба и тетраэдра.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Точка, прямая и плоскость в пространстве, аксиомы стереометрии и следствия из них. Взаимное расположение прямых и плоскостей в пространстве. Параллельность прямых и плоскостей в пространстве. Изображение простейших пространственных фигур на плоскости.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Расстояния между фигурами в пространстве.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Углы в пространстве. Перпендикулярность прямых и плоскостей.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Проекция фигуры на плоскость. Признаки перпендикулярности прямых и плоскостей в пространстве. Теорема о трех перпендикулярах.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lastRenderedPageBreak/>
        <w:t xml:space="preserve">Многогранники. Параллелепипед. Свойства прямоугольного параллелепипеда. Теорема Пифагора в пространстве. Призма и пирамида. Правильная пирамида и правильная призма. Прямая пирамида. Элементы призмы и пирамиды.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Тела вращения: цилиндр, конус, сфера и шар. Основные свойства прямого кругового цилиндра, прямого кругового конуса. Изображение тел вращения на плоскости.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sz w:val="28"/>
          <w:szCs w:val="28"/>
          <w:lang w:eastAsia="en-US"/>
        </w:rPr>
        <w:t xml:space="preserve">Представление об усеченном конусе, сечения конуса (параллельное основанию и проходящее через вершину), сечения цилиндра (параллельно и перпендикулярно оси), сечения шара. Развертка цилиндра и конуса.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sz w:val="28"/>
          <w:szCs w:val="28"/>
          <w:lang w:eastAsia="en-US"/>
        </w:rPr>
        <w:t xml:space="preserve">Простейшие комбинации многогранников и тел вращения между собой. 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Вычисление элементов пространственных фигур (ребра, диагонали, углы).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Площадь поверхности правильной пирамиды и прямой призмы. Площадь поверхности прямого кругового цилиндра, прямого кругового конуса и шара.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Понятие об объеме. Объем пирамиды и конуса, призмы и цилиндра. Объем шара.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Подобные тела в пространстве. 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>Соотношения между площадями поверхностей и объемами подобных тел.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Движения в пространстве: параллельный перенос, центральная симметрия, симметрия относительно плоскости, поворот. Свойства движений. Применение движений при решении задач. 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Векторы и координаты в пространстве. Сумма векторов, умножение вектора на число, угол между векторами. Коллинеарные и компланарные векторы.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Скалярное произведение векторов. Теорема о разложении вектора по трем некомпланарным векторам. Скалярное произведение векторов в координатах. Применение векторов при решении задач на нахождение расстояний, длин, площадей и объемов.</w:t>
      </w:r>
    </w:p>
    <w:p w:rsidR="00634C0C" w:rsidRPr="00634C0C" w:rsidRDefault="00634C0C" w:rsidP="00634C0C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lastRenderedPageBreak/>
        <w:t>Уравнение плоскости в пространстве. Уравнение сферы в пространстве. Формула для вычисления расстояния между точками в пространстве.</w:t>
      </w:r>
    </w:p>
    <w:p w:rsidR="00634C0C" w:rsidRPr="00634C0C" w:rsidRDefault="00634C0C" w:rsidP="00634C0C">
      <w:pPr>
        <w:suppressAutoHyphens/>
        <w:spacing w:line="360" w:lineRule="auto"/>
        <w:jc w:val="both"/>
        <w:rPr>
          <w:rFonts w:ascii="Times New Roman" w:eastAsia="Calibri" w:hAnsi="Times New Roman"/>
          <w:b/>
          <w:i w:val="0"/>
          <w:sz w:val="28"/>
          <w:szCs w:val="28"/>
          <w:lang w:eastAsia="en-US"/>
        </w:rPr>
      </w:pP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>Вероятность и статистика. Работа с данными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Повторение. Решение задач на табличное и графическое представление данных. Использование свойств и характеристик числовых наборов: средних, наибольшего и наименьшего значения, размаха,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дисперсии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Решение задач на определение частоты и вероятности событий. Вычисление вероятностей в опытах с равновозможными элементарными исходами. Решение задач с применением комбинаторики. Решение задач на вычисление вероятностей независимых событий, применение формулы сложения вероятностей.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Решение задач с применением диаграмм Эйлера, дерева вероятностей, формулы Бернулли.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Условная вероятность.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Правило умножения вероятностей. Формула полной вероятности.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Дискретные случайные величины и распределения.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Независимые случайные величины. Распределение суммы и произведения независимых случайных величин.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Математическое ожидание и дисперсия случайной величины.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 </w:t>
      </w:r>
      <w:r w:rsidRPr="00634C0C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Математическое ожидание и дисперсия суммы случайных величин. Геометрическое распределение. Биномиальное распределение и его свойства.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sz w:val="28"/>
          <w:szCs w:val="28"/>
          <w:lang w:eastAsia="en-US"/>
        </w:rPr>
        <w:t xml:space="preserve">Непрерывные случайные величины. Понятие о плотности вероятности. Равномерное распределение.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34C0C">
        <w:rPr>
          <w:rFonts w:ascii="Times New Roman" w:eastAsia="Calibri" w:hAnsi="Times New Roman"/>
          <w:sz w:val="28"/>
          <w:szCs w:val="28"/>
          <w:lang w:eastAsia="en-US"/>
        </w:rPr>
        <w:t xml:space="preserve">Показательное распределение, его параметры. 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sz w:val="28"/>
          <w:szCs w:val="22"/>
          <w:lang w:eastAsia="en-US"/>
        </w:rPr>
        <w:t>Понятие о нормальном распределении. Параметры нормального распределения. Примеры случайных величин, подчиненных нормальному закону (погрешность измерений, рост человека).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sz w:val="28"/>
          <w:szCs w:val="22"/>
          <w:lang w:eastAsia="en-US"/>
        </w:rPr>
        <w:lastRenderedPageBreak/>
        <w:t>Неравенство Чебышева. Теорема Бернулли</w:t>
      </w:r>
      <w:r w:rsidRPr="00634C0C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</w:t>
      </w:r>
      <w:r w:rsidRPr="00634C0C">
        <w:rPr>
          <w:rFonts w:ascii="Times New Roman" w:eastAsia="Calibri" w:hAnsi="Times New Roman"/>
          <w:sz w:val="28"/>
          <w:szCs w:val="22"/>
          <w:lang w:eastAsia="en-US"/>
        </w:rPr>
        <w:t>Закон больших чисел. Выборочный метод измерения вероятностей. Роль закона больших чисел в науке, природе и обществе.</w:t>
      </w:r>
    </w:p>
    <w:p w:rsidR="00634C0C" w:rsidRPr="00634C0C" w:rsidRDefault="00634C0C" w:rsidP="00634C0C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2"/>
          <w:lang w:eastAsia="en-US"/>
        </w:rPr>
      </w:pPr>
      <w:r w:rsidRPr="00634C0C">
        <w:rPr>
          <w:rFonts w:ascii="Times New Roman" w:eastAsia="Calibri" w:hAnsi="Times New Roman"/>
          <w:sz w:val="28"/>
          <w:szCs w:val="22"/>
          <w:lang w:eastAsia="en-US"/>
        </w:rPr>
        <w:t>Ковариация двух случайных величин. Понятие о коэффициенте корреляции.</w:t>
      </w:r>
      <w:r w:rsidRPr="00634C0C">
        <w:rPr>
          <w:rFonts w:ascii="Times New Roman" w:eastAsia="Calibri" w:hAnsi="Times New Roman"/>
          <w:bCs/>
          <w:color w:val="000000"/>
          <w:sz w:val="28"/>
          <w:szCs w:val="22"/>
          <w:lang w:eastAsia="en-US"/>
        </w:rPr>
        <w:t xml:space="preserve"> Совместные наблюдения двух случайных величин.</w:t>
      </w:r>
      <w:r w:rsidRPr="00634C0C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 </w:t>
      </w:r>
      <w:r w:rsidRPr="00634C0C">
        <w:rPr>
          <w:rFonts w:ascii="Times New Roman" w:eastAsia="Calibri" w:hAnsi="Times New Roman"/>
          <w:bCs/>
          <w:color w:val="000000"/>
          <w:sz w:val="28"/>
          <w:szCs w:val="22"/>
          <w:lang w:eastAsia="en-US"/>
        </w:rPr>
        <w:t xml:space="preserve">Выборочный коэффициент корреляции. </w:t>
      </w:r>
    </w:p>
    <w:p w:rsidR="007F4E7A" w:rsidRDefault="007F4E7A" w:rsidP="00266F06">
      <w:pPr>
        <w:spacing w:line="360" w:lineRule="auto"/>
        <w:ind w:firstLine="709"/>
        <w:jc w:val="both"/>
        <w:rPr>
          <w:rFonts w:ascii="Times New Roman" w:hAnsi="Times New Roman"/>
          <w:b/>
          <w:i w:val="0"/>
          <w:sz w:val="28"/>
          <w:szCs w:val="28"/>
          <w:shd w:val="clear" w:color="auto" w:fill="FFFFFF"/>
        </w:rPr>
      </w:pP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>Углубленный уровень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/>
          <w:bCs/>
          <w:i w:val="0"/>
          <w:color w:val="000000"/>
          <w:sz w:val="28"/>
          <w:szCs w:val="22"/>
          <w:lang w:eastAsia="en-US"/>
        </w:rPr>
        <w:t>Алгебра и начала анализа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Повторение. Решение</w: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 задач с использованием свойств чисел и систем счисления, делимости, долей и частей, процентов, модулей чисел. Решение задач с использованием свой</w:t>
      </w:r>
      <w:proofErr w:type="gramStart"/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>ств ст</w:t>
      </w:r>
      <w:proofErr w:type="gramEnd"/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епеней и корней, многочленов, преобразований многочленов и дробно-рациональных выражений. Решение задач с использованием градусной меры угла. Модуль числа и его свойства. Решение задач на движение и совместную работу, смеси и сплавы с помощью линейных, квадратных и дробно-рациональных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 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 </w:t>
      </w:r>
      <w:r w:rsidRPr="006D5A68">
        <w:rPr>
          <w:rFonts w:ascii="Times New Roman" w:eastAsia="Calibri" w:hAnsi="Times New Roman"/>
          <w:bCs/>
          <w:i w:val="0"/>
          <w:color w:val="000000"/>
          <w:position w:val="-10"/>
          <w:sz w:val="28"/>
          <w:szCs w:val="22"/>
          <w:lang w:eastAsia="en-US"/>
        </w:rPr>
        <w:object w:dxaOrig="760" w:dyaOrig="380">
          <v:shape id="_x0000_i1025" type="#_x0000_t75" style="width:38.5pt;height:20.95pt" o:ole="">
            <v:imagedata r:id="rId8" o:title=""/>
          </v:shape>
          <o:OLEObject Type="Embed" ProgID="Equation.DSMT4" ShapeID="_x0000_i1025" DrawAspect="Content" ObjectID="_1665821972" r:id="rId16"/>
        </w:objec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. Графическое решение уравнений и неравенств. Использование операций над множествами и высказываниями. Использование неравенств и систем неравенств с одной переменной, числовых промежутков, их объединений и пересечений. Применение при решении задач свойств арифметической и геометрической прогрессии, суммирования бесконечной сходящейся геометрической прогрессии.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lastRenderedPageBreak/>
        <w:t xml:space="preserve">Множества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</w:t>
      </w:r>
      <w:r w:rsidRPr="006D5A68">
        <w:rPr>
          <w:rFonts w:ascii="Times New Roman" w:eastAsia="Calibri" w:hAnsi="Times New Roman"/>
          <w:i w:val="0"/>
          <w:color w:val="000000"/>
          <w:sz w:val="28"/>
          <w:szCs w:val="22"/>
          <w:lang w:eastAsia="en-US"/>
        </w:rPr>
        <w:t xml:space="preserve">Конечные и бесконечные, счетные и несчетные множества.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Истинные и ложные высказывания, операции над высказываниями.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Алгебра высказываний. 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Связь высказываний с множествами. Кванторы существования и всеобщности.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Законы логики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. Основные логические правила. 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Решение логических задач</w:t>
      </w:r>
      <w:r w:rsidRPr="006D5A68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 xml:space="preserve"> 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с использованием кругов Эйлера,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основных логических правил.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Умозаключения. Обоснования и доказательство в математике. Теоремы. Виды математических утверждений.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Виды доказательств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Математическая индукция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Утверждения: </w:t>
      </w:r>
      <w:proofErr w:type="gram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обратное</w:t>
      </w:r>
      <w:proofErr w:type="gram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данному, противоположное, обратное противоположному данному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. Признак и свойство, необходимые и достаточные условия.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Основная теорема арифметики. Остатки и сравнения. Алгоритм Евклида. Китайская теорема об остатках. Малая теорема Ферма. </w:t>
      </w:r>
      <w:r w:rsidRPr="006D5A68">
        <w:rPr>
          <w:rFonts w:ascii="Times New Roman" w:eastAsia="Calibri" w:hAnsi="Times New Roman"/>
          <w:sz w:val="28"/>
          <w:szCs w:val="22"/>
          <w:lang w:val="en-US" w:eastAsia="en-US"/>
        </w:rPr>
        <w:t>q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-</w:t>
      </w:r>
      <w:proofErr w:type="spell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ичные</w:t>
      </w:r>
      <w:proofErr w:type="spell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системы счисления. Функция Эйлера, число и сумма делителей натурального числа.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Радианная мера угла, тригонометрическая окружность. Тригонометрические функции чисел и углов. Формулы приведения, сложения тригонометрических функций, формулы двойного и половинного аргумента. Преобразование суммы, разности в произведение тригонометрических функций, и наоборот.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Нули функции, промежутки </w:t>
      </w:r>
      <w:proofErr w:type="spellStart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знакопостоянства</w:t>
      </w:r>
      <w:proofErr w:type="spellEnd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, монотонность. Наибольшее и наименьшее значение функции. Периодические функции и наименьший период. Четные и нечетные функции.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Функции «дробная часть числа» </w:t>
      </w:r>
      <w:bookmarkStart w:id="2" w:name="MTBlankEqn"/>
      <w:r w:rsidRPr="006D5A68">
        <w:rPr>
          <w:rFonts w:ascii="Times New Roman" w:eastAsia="Calibri" w:hAnsi="Times New Roman"/>
          <w:i w:val="0"/>
          <w:position w:val="-14"/>
          <w:sz w:val="28"/>
          <w:szCs w:val="22"/>
          <w:lang w:eastAsia="en-US"/>
        </w:rPr>
        <w:object w:dxaOrig="760" w:dyaOrig="400">
          <v:shape id="_x0000_i1026" type="#_x0000_t75" style="width:38.5pt;height:22.6pt" o:ole="">
            <v:imagedata r:id="rId17" o:title=""/>
          </v:shape>
          <o:OLEObject Type="Embed" ProgID="Equation.DSMT4" ShapeID="_x0000_i1026" DrawAspect="Content" ObjectID="_1665821973" r:id="rId18"/>
        </w:object>
      </w:r>
      <w:bookmarkEnd w:id="2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 и «целая часть числа» </w:t>
      </w:r>
      <w:r w:rsidRPr="006D5A68">
        <w:rPr>
          <w:rFonts w:ascii="Times New Roman" w:eastAsia="Calibri" w:hAnsi="Times New Roman"/>
          <w:i w:val="0"/>
          <w:position w:val="-14"/>
          <w:sz w:val="28"/>
          <w:szCs w:val="22"/>
          <w:lang w:eastAsia="en-US"/>
        </w:rPr>
        <w:object w:dxaOrig="740" w:dyaOrig="400">
          <v:shape id="_x0000_i1027" type="#_x0000_t75" style="width:36.85pt;height:22.6pt" o:ole="">
            <v:imagedata r:id="rId19" o:title=""/>
          </v:shape>
          <o:OLEObject Type="Embed" ProgID="Equation.DSMT4" ShapeID="_x0000_i1027" DrawAspect="Content" ObjectID="_1665821974" r:id="rId20"/>
        </w:objec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lastRenderedPageBreak/>
        <w:t xml:space="preserve">Тригонометрические функции числового аргумента </w:t>
      </w:r>
      <w:r w:rsidRPr="006D5A68">
        <w:rPr>
          <w:rFonts w:ascii="Times New Roman" w:eastAsia="Calibri" w:hAnsi="Times New Roman"/>
          <w:i w:val="0"/>
          <w:position w:val="-10"/>
          <w:sz w:val="28"/>
          <w:szCs w:val="22"/>
          <w:lang w:eastAsia="en-US"/>
        </w:rPr>
        <w:object w:dxaOrig="920" w:dyaOrig="260">
          <v:shape id="_x0000_i1028" type="#_x0000_t75" style="width:46.9pt;height:13.4pt" o:ole="">
            <v:imagedata r:id="rId21" o:title=""/>
          </v:shape>
          <o:OLEObject Type="Embed" ProgID="Equation.DSMT4" ShapeID="_x0000_i1028" DrawAspect="Content" ObjectID="_1665821975" r:id="rId22"/>
        </w:objec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, </w:t>
      </w:r>
      <w:r w:rsidRPr="006D5A68">
        <w:rPr>
          <w:rFonts w:ascii="Times New Roman" w:eastAsia="Calibri" w:hAnsi="Times New Roman"/>
          <w:i w:val="0"/>
          <w:position w:val="-10"/>
          <w:sz w:val="28"/>
          <w:szCs w:val="22"/>
          <w:lang w:eastAsia="en-US"/>
        </w:rPr>
        <w:object w:dxaOrig="900" w:dyaOrig="320">
          <v:shape id="_x0000_i1029" type="#_x0000_t75" style="width:46.9pt;height:16.75pt" o:ole="">
            <v:imagedata r:id="rId23" o:title=""/>
          </v:shape>
          <o:OLEObject Type="Embed" ProgID="Equation.DSMT4" ShapeID="_x0000_i1029" DrawAspect="Content" ObjectID="_1665821976" r:id="rId24"/>
        </w:objec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, </w:t>
      </w:r>
      <w:r w:rsidRPr="006D5A68">
        <w:rPr>
          <w:rFonts w:ascii="Times New Roman" w:eastAsia="Calibri" w:hAnsi="Times New Roman"/>
          <w:i w:val="0"/>
          <w:position w:val="-10"/>
          <w:sz w:val="28"/>
          <w:szCs w:val="22"/>
          <w:lang w:eastAsia="en-US"/>
        </w:rPr>
        <w:object w:dxaOrig="800" w:dyaOrig="300">
          <v:shape id="_x0000_i1030" type="#_x0000_t75" style="width:40.2pt;height:15.05pt" o:ole="">
            <v:imagedata r:id="rId25" o:title=""/>
          </v:shape>
          <o:OLEObject Type="Embed" ProgID="Equation.DSMT4" ShapeID="_x0000_i1030" DrawAspect="Content" ObjectID="_1665821977" r:id="rId26"/>
        </w:objec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, </w:t>
      </w:r>
      <w:r w:rsidRPr="006D5A68">
        <w:rPr>
          <w:rFonts w:ascii="Times New Roman" w:eastAsia="Calibri" w:hAnsi="Times New Roman"/>
          <w:i w:val="0"/>
          <w:position w:val="-10"/>
          <w:sz w:val="28"/>
          <w:szCs w:val="22"/>
          <w:lang w:eastAsia="en-US"/>
        </w:rPr>
        <w:object w:dxaOrig="900" w:dyaOrig="300">
          <v:shape id="_x0000_i1031" type="#_x0000_t75" style="width:46.9pt;height:15.05pt" o:ole="">
            <v:imagedata r:id="rId27" o:title=""/>
          </v:shape>
          <o:OLEObject Type="Embed" ProgID="Equation.DSMT4" ShapeID="_x0000_i1031" DrawAspect="Content" ObjectID="_1665821978" r:id="rId28"/>
        </w:objec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>. Свойства и графики тригонометрических функций.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>Обратные тригонометрические функции, их главные значения, свойства и графики. Тригонометрические уравнения. Однородные тригонометрические уравнения. Решение простейших тригонометрических неравенств. Простейшие системы тригонометрических уравнений.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Степень с действительным показателем, свойства степени. Простейшие показательные уравнения и неравенства. Показательная функция и ее свойства и график. Число </w:t>
      </w:r>
      <w:r w:rsidRPr="006D5A68">
        <w:rPr>
          <w:rFonts w:ascii="Times New Roman" w:eastAsia="Calibri" w:hAnsi="Times New Roman"/>
          <w:bCs/>
          <w:i w:val="0"/>
          <w:color w:val="000000"/>
          <w:position w:val="-6"/>
          <w:sz w:val="28"/>
          <w:szCs w:val="22"/>
          <w:lang w:eastAsia="en-US"/>
        </w:rPr>
        <w:object w:dxaOrig="180" w:dyaOrig="220">
          <v:shape id="_x0000_i1032" type="#_x0000_t75" style="width:7.55pt;height:12.55pt" o:ole="">
            <v:imagedata r:id="rId29" o:title=""/>
          </v:shape>
          <o:OLEObject Type="Embed" ProgID="Equation.DSMT4" ShapeID="_x0000_i1032" DrawAspect="Content" ObjectID="_1665821979" r:id="rId30"/>
        </w:objec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 и функция </w:t>
      </w:r>
      <w:r w:rsidRPr="006D5A68">
        <w:rPr>
          <w:rFonts w:ascii="Times New Roman" w:eastAsia="Calibri" w:hAnsi="Times New Roman"/>
          <w:bCs/>
          <w:i w:val="0"/>
          <w:color w:val="000000"/>
          <w:position w:val="-10"/>
          <w:sz w:val="28"/>
          <w:szCs w:val="22"/>
          <w:lang w:eastAsia="en-US"/>
        </w:rPr>
        <w:object w:dxaOrig="639" w:dyaOrig="360">
          <v:shape id="_x0000_i1033" type="#_x0000_t75" style="width:31.8pt;height:16.75pt" o:ole="">
            <v:imagedata r:id="rId31" o:title=""/>
          </v:shape>
          <o:OLEObject Type="Embed" ProgID="Equation.DSMT4" ShapeID="_x0000_i1033" DrawAspect="Content" ObjectID="_1665821980" r:id="rId32"/>
        </w:objec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 xml:space="preserve">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>Логарифм, свойства логарифма. Десятичный и натуральный логарифм. Преобразование логарифмических выражений. Логарифмические уравнения и неравенства. Логарифмическая функция и ее свойства и график.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>Степенная функция и ее свойства и график. Иррациональные уравнения.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iCs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Cs/>
          <w:i w:val="0"/>
          <w:iCs/>
          <w:sz w:val="28"/>
          <w:szCs w:val="22"/>
          <w:lang w:eastAsia="en-US"/>
        </w:rPr>
        <w:t xml:space="preserve">Первичные представления о множестве комплексных чисел. </w:t>
      </w:r>
      <w:r w:rsidRPr="006D5A68">
        <w:rPr>
          <w:rFonts w:ascii="Times New Roman" w:eastAsia="Calibri" w:hAnsi="Times New Roman"/>
          <w:bCs/>
          <w:iCs/>
          <w:sz w:val="28"/>
          <w:szCs w:val="22"/>
          <w:lang w:eastAsia="en-US"/>
        </w:rPr>
        <w:t>Действия с комплексными числами. Комплексно сопряженные числа. Модуль и аргумент числа. Тригонометрическая форма комплексного числа. Решение уравнений в комплексных числах.</w:t>
      </w:r>
      <w:r w:rsidRPr="006D5A68">
        <w:rPr>
          <w:rFonts w:ascii="Times New Roman" w:eastAsia="Calibri" w:hAnsi="Times New Roman"/>
          <w:bCs/>
          <w:i w:val="0"/>
          <w:iCs/>
          <w:sz w:val="28"/>
          <w:szCs w:val="22"/>
          <w:lang w:eastAsia="en-US"/>
        </w:rPr>
        <w:t xml:space="preserve">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2"/>
          <w:lang w:eastAsia="en-US"/>
        </w:rPr>
        <w:t>Метод интервалов для решения неравенств. Преобразования графиков функций: сдвиг, умножение на число, отражение относительно координатных осей. Графические методы решения уравнений и неравенств. Решение уравнений и неравенств, содержащих переменную под знаком модуля.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Системы показательных, логарифмических и иррациональных уравнений. Системы показательных, логарифмических и иррациональных неравенств.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Взаимно обратные функции. Графики взаимно обратных функций.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lastRenderedPageBreak/>
        <w:t>Уравнения, системы уравнений с параметром.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Формула Бинома Ньютона. Решение уравнений степени выше 2 специальных видов. Теорема Виета, теорема Безу. Приводимые и неприводимые многочлены. Основная теорема алгебры. Симметрические многочлены. Целочисленные и </w:t>
      </w:r>
      <w:proofErr w:type="spell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целозначные</w:t>
      </w:r>
      <w:proofErr w:type="spell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многочлены.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6D5A68">
        <w:rPr>
          <w:rFonts w:ascii="Times New Roman" w:eastAsia="Calibri" w:hAnsi="Times New Roman"/>
          <w:sz w:val="28"/>
          <w:szCs w:val="28"/>
          <w:lang w:eastAsia="en-US"/>
        </w:rPr>
        <w:t>Диофантовы</w:t>
      </w:r>
      <w:proofErr w:type="spellEnd"/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 уравнения. Цепные дроби. Теорема Ферма о сумме квадратов.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Суммы и ряды, методы суммирования и признаки сходимости.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Теоремы о приближении действительных чисел </w:t>
      </w:r>
      <w:proofErr w:type="gramStart"/>
      <w:r w:rsidRPr="006D5A68">
        <w:rPr>
          <w:rFonts w:ascii="Times New Roman" w:eastAsia="Calibri" w:hAnsi="Times New Roman"/>
          <w:sz w:val="28"/>
          <w:szCs w:val="28"/>
          <w:lang w:eastAsia="en-US"/>
        </w:rPr>
        <w:t>рациональными</w:t>
      </w:r>
      <w:proofErr w:type="gramEnd"/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Множества на координатной плоскости.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Неравенство Коши–</w:t>
      </w:r>
      <w:proofErr w:type="spellStart"/>
      <w:r w:rsidRPr="006D5A68">
        <w:rPr>
          <w:rFonts w:ascii="Times New Roman" w:eastAsia="Calibri" w:hAnsi="Times New Roman"/>
          <w:sz w:val="28"/>
          <w:szCs w:val="28"/>
          <w:lang w:eastAsia="en-US"/>
        </w:rPr>
        <w:t>Буняковского</w:t>
      </w:r>
      <w:proofErr w:type="spellEnd"/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, неравенство </w:t>
      </w:r>
      <w:proofErr w:type="spellStart"/>
      <w:r w:rsidRPr="006D5A68">
        <w:rPr>
          <w:rFonts w:ascii="Times New Roman" w:eastAsia="Calibri" w:hAnsi="Times New Roman"/>
          <w:sz w:val="28"/>
          <w:szCs w:val="28"/>
          <w:lang w:eastAsia="en-US"/>
        </w:rPr>
        <w:t>Йенсена</w:t>
      </w:r>
      <w:proofErr w:type="spellEnd"/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, неравенства о </w:t>
      </w:r>
      <w:proofErr w:type="gramStart"/>
      <w:r w:rsidRPr="006D5A68">
        <w:rPr>
          <w:rFonts w:ascii="Times New Roman" w:eastAsia="Calibri" w:hAnsi="Times New Roman"/>
          <w:sz w:val="28"/>
          <w:szCs w:val="28"/>
          <w:lang w:eastAsia="en-US"/>
        </w:rPr>
        <w:t>средних</w:t>
      </w:r>
      <w:proofErr w:type="gramEnd"/>
      <w:r w:rsidRPr="006D5A68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Понятие предела функции в точке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. Понятие предела функции в бесконечности. Асимптоты графика функции. Сравнение бесконечно малых и бесконечно больших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. Непрерывность функции.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Свойства непрерывных функций. Теорема Вейерштрасса.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Дифференцируемость функции. Производная функции в точке. Касательная к графику функции. Геометрический и физический смысл производной.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Применение производной в физике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. Производные элементарных функций. Правила дифференцирования.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Вторая производная, ее геометрический и физический смысл.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Построение графиков функций с помощью производных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Применение производной при решении задач. Нахождение экстремумов функций нескольких переменных.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lastRenderedPageBreak/>
        <w:t xml:space="preserve">Первообразная. Неопределенный интеграл. </w:t>
      </w:r>
      <w:proofErr w:type="gramStart"/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Первообразные</w:t>
      </w:r>
      <w:proofErr w:type="gramEnd"/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элементарных функций. Площадь криволинейной трапеции. Формула Ньютона-Лейбница.</w:t>
      </w:r>
      <w:r w:rsidRPr="006D5A68">
        <w:rPr>
          <w:rFonts w:ascii="Times New Roman" w:eastAsia="Calibri" w:hAnsi="Times New Roman"/>
          <w:b/>
          <w:i w:val="0"/>
          <w:sz w:val="28"/>
          <w:szCs w:val="28"/>
          <w:lang w:eastAsia="en-US"/>
        </w:rPr>
        <w:t xml:space="preserve"> 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Определенный интеграл.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Вычисление площадей плоских фигур и объемов тел вращения с помощью интеграла</w:t>
      </w:r>
      <w:proofErr w:type="gramStart"/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.. </w:t>
      </w:r>
      <w:proofErr w:type="gramEnd"/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Методы решения функциональных уравнений и неравенств.</w:t>
      </w:r>
    </w:p>
    <w:p w:rsidR="006D5A68" w:rsidRPr="006D5A68" w:rsidRDefault="006D5A68" w:rsidP="006D5A68">
      <w:pPr>
        <w:suppressAutoHyphens/>
        <w:spacing w:line="360" w:lineRule="auto"/>
        <w:jc w:val="both"/>
        <w:rPr>
          <w:rFonts w:ascii="Times New Roman" w:eastAsia="Calibri" w:hAnsi="Times New Roman"/>
          <w:b/>
          <w:bCs/>
          <w:i w:val="0"/>
          <w:color w:val="000000"/>
          <w:sz w:val="28"/>
          <w:szCs w:val="28"/>
          <w:lang w:eastAsia="en-US"/>
        </w:rPr>
      </w:pP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bCs/>
          <w:i w:val="0"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>Геометрия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Повторение. Решение задач с использованием свойств фигур на плоскости. Решение задач на доказательство и построение </w:t>
      </w:r>
      <w:proofErr w:type="spellStart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контрпримеров</w:t>
      </w:r>
      <w:proofErr w:type="spellEnd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вычисления длин и площадей.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Решение задач с помощью векторов и координат.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Наглядная стереометрия. Призма, параллелепипед, пирамида, тетраэдр.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Основные понятия геометрии в пространстве. Аксиомы стереометрии и следствия из них.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Понятие об аксиоматическом методе.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Теорема </w:t>
      </w:r>
      <w:proofErr w:type="spell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Менелая</w:t>
      </w:r>
      <w:proofErr w:type="spell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для тетраэдра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. Построение сечений многогранников методом следов. Центральное проектирование. Построение сечений многогранников методом проекций. 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proofErr w:type="gramStart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Скрещивающиеся</w:t>
      </w:r>
      <w:proofErr w:type="gramEnd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прямые в пространстве. Угол между ними.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Методы нахождения расстояний между </w:t>
      </w:r>
      <w:proofErr w:type="gram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скрещивающимися</w:t>
      </w:r>
      <w:proofErr w:type="gram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прямыми.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lastRenderedPageBreak/>
        <w:t xml:space="preserve">Теоремы о параллельности прямых и плоскостей в пространстве. Параллельное проектирование и изображение фигур.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Геометрические места точек в пространстве.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Перпендикулярность прямой и плоскости. Ортогональное проектирование. Наклонные и проекции. Теорема о трех перпендикулярах.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Виды тетраэдров. </w:t>
      </w:r>
      <w:proofErr w:type="spell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Ортоцентрический</w:t>
      </w:r>
      <w:proofErr w:type="spell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тетраэдр, каркасный тетраэдр, </w:t>
      </w:r>
      <w:proofErr w:type="spell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равногранный</w:t>
      </w:r>
      <w:proofErr w:type="spell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тетраэдр. Прямоугольный тетраэдр. Медианы и </w:t>
      </w:r>
      <w:proofErr w:type="spell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бимедианы</w:t>
      </w:r>
      <w:proofErr w:type="spell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тетраэдра.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>Достраивание тетраэдра до параллелепипеда.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Расстояния между фигурами в пространстве. Общий перпендикуляр двух скрещивающихся прямых.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Углы в пространстве. Перпендикулярные плоскости.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Площадь ортогональной проекции. Перпендикулярное сечение призмы. 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Виды многогранников.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Развертки многогранника. Кратчайшие пути на поверхности многогранника.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>Теорема Эйлера.</w:t>
      </w: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Правильные многогранники.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Двойственность правильных многогранников.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Призма. Параллелепипед. Свойства параллелепипеда. Прямоугольный параллелепипед. Наклонные призмы.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Пирамида. Виды пирамид. Элементы правильной пирамиды. Пирамиды с </w:t>
      </w:r>
      <w:proofErr w:type="spellStart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равнонаклоненными</w:t>
      </w:r>
      <w:proofErr w:type="spellEnd"/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 ребрами и гранями, их основные свойства. 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Площади поверхностей многогранников.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Тела вращения: цилиндр, конус, шар и сфера. Сечения цилиндра, конуса и шара. Шаровой сегмент, шаровой слой, шаровой сектор (конус).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lastRenderedPageBreak/>
        <w:t xml:space="preserve">Усеченная пирамида и усеченный конус.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>Элементы сферической геометрии. Конические сечения.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Касательные прямые и плоскости. Вписанные и описанные сферы.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Касающиеся сферы. Комбинации тел вращения.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Векторы и координаты. Сумма векторов, умножение вектора на число. Угол между векторами. Скалярное произведение.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>Уравнение плоскости. Формула расстояния между точками. Уравнение сферы.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Формула расстояния от точки до плоскости. Способы задания </w:t>
      </w:r>
      <w:proofErr w:type="gramStart"/>
      <w:r w:rsidRPr="006D5A68">
        <w:rPr>
          <w:rFonts w:ascii="Times New Roman" w:eastAsia="Calibri" w:hAnsi="Times New Roman"/>
          <w:sz w:val="28"/>
          <w:szCs w:val="22"/>
          <w:lang w:eastAsia="en-US"/>
        </w:rPr>
        <w:t>прямой</w:t>
      </w:r>
      <w:proofErr w:type="gramEnd"/>
      <w:r w:rsidRPr="006D5A68">
        <w:rPr>
          <w:rFonts w:ascii="Times New Roman" w:eastAsia="Calibri" w:hAnsi="Times New Roman"/>
          <w:sz w:val="28"/>
          <w:szCs w:val="22"/>
          <w:lang w:eastAsia="en-US"/>
        </w:rPr>
        <w:t xml:space="preserve"> уравнениями.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sz w:val="28"/>
          <w:szCs w:val="22"/>
          <w:lang w:eastAsia="en-US"/>
        </w:rPr>
        <w:t>Решение задач и доказательство теорем с помощью векторов и методом координат. Элементы геометрии масс.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Понятие объема. Объемы многогранников. Объемы тел вращения. </w:t>
      </w:r>
      <w:r w:rsidRPr="006D5A68">
        <w:rPr>
          <w:rFonts w:ascii="Times New Roman" w:eastAsia="Calibri" w:hAnsi="Times New Roman"/>
          <w:sz w:val="28"/>
          <w:szCs w:val="22"/>
          <w:lang w:eastAsia="en-US"/>
        </w:rPr>
        <w:t>Аксиомы объема. Вывод формул объемов прямоугольного параллелепипеда, призмы и пирамиды. Формулы для нахождения объема тетраэдра. Теоремы об отношениях объемов.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Площадь сферы.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Развертка цилиндра и конуса.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Площадь поверхности цилиндра и конуса.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Комбинации многогранников и тел вращения.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Подобие в пространстве. Отношение объемов и площадей поверхностей подобных фигур.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pacing w:val="-8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pacing w:val="-8"/>
          <w:sz w:val="28"/>
          <w:szCs w:val="28"/>
          <w:lang w:eastAsia="en-US"/>
        </w:rPr>
        <w:lastRenderedPageBreak/>
        <w:t>Движения в пространстве: параллельный перенос, симметрия относительно плоскости, центральная симметрия, поворот относительно прямой.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Преобразование подобия, гомотетия. Решение задач на плоскости с использованием стереометрических методов.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2"/>
          <w:lang w:eastAsia="en-US"/>
        </w:rPr>
      </w:pP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b/>
          <w:i w:val="0"/>
          <w:sz w:val="28"/>
          <w:szCs w:val="22"/>
          <w:lang w:eastAsia="en-US"/>
        </w:rPr>
        <w:t>Вероятность и статистика, логика, теория графов и комбинаторика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2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2"/>
          <w:lang w:eastAsia="en-US"/>
        </w:rPr>
        <w:t xml:space="preserve">Повторение.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Вычисление частот и вероятностей событий.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формулы сложения вероятностей, диаграмм Эйлера, дерева вероятностей, формулы Бернулли.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Вероятностное пространство. Аксиомы теории вероятностей</w: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>Условная вероятность. Правило умножения вероятностей. Формула полной вероятности. Формула Байеса.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Дискретные случайные величины и распределения. 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Совместные распределения. </w: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>Бинарная случайная величина, распределение Бернулли.</w:t>
      </w:r>
      <w:r w:rsidRPr="006D5A68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Геометрическое распределение. Биномиальное распределение и его свойства.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Гипергеометрическое распределение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и его свойства.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Непрерывные случайные величины. Плотность вероятности. Функция распределения. Равномерное распределение.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Показательное распределение, его параметры.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i w:val="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Распределение Пуассона и его применение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 xml:space="preserve">. Нормальное распределение. Функция Лапласа. Параметры нормального распределения. Примеры случайных величин, подчиненных нормальному закону (погрешность измерений, рост человека).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>Центральная предельная теорема</w:t>
      </w: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Неравенство Чебышева. Теорема Чебышева и  теорема Бернулли. Закон больших чисел. Выборочный метод измерения вероятностей. Роль закона больших чисел в науке, природе и обществе.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i w:val="0"/>
          <w:sz w:val="28"/>
          <w:szCs w:val="28"/>
          <w:lang w:eastAsia="en-US"/>
        </w:rPr>
        <w:t>Ковариация двух случайных величин. Понятие о коэффициенте корреляции.</w:t>
      </w:r>
      <w:r w:rsidRPr="006D5A68">
        <w:rPr>
          <w:rFonts w:ascii="Times New Roman" w:eastAsia="Calibri" w:hAnsi="Times New Roman"/>
          <w:bCs/>
          <w:i w:val="0"/>
          <w:color w:val="000000"/>
          <w:sz w:val="28"/>
          <w:szCs w:val="28"/>
          <w:lang w:eastAsia="en-US"/>
        </w:rPr>
        <w:t xml:space="preserve"> Совместные наблюдения двух случайных величин. </w:t>
      </w:r>
      <w:r w:rsidRPr="006D5A68">
        <w:rPr>
          <w:rFonts w:ascii="Times New Roman" w:eastAsia="Calibri" w:hAnsi="Times New Roman"/>
          <w:sz w:val="28"/>
          <w:szCs w:val="28"/>
          <w:lang w:eastAsia="en-US"/>
        </w:rPr>
        <w:t xml:space="preserve">Выборочный коэффициент корреляции. </w:t>
      </w:r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Линейная регрессия.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sz w:val="28"/>
          <w:szCs w:val="28"/>
          <w:lang w:eastAsia="en-US"/>
        </w:rPr>
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Построение соответствий. Инъективные и </w:t>
      </w:r>
      <w:proofErr w:type="spellStart"/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сюръективные</w:t>
      </w:r>
      <w:proofErr w:type="spellEnd"/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соответствия. Биекции. Дискретная непрерывность. Принцип Дирихле.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Кодирование. Двоичная запись. </w:t>
      </w:r>
    </w:p>
    <w:p w:rsidR="006D5A68" w:rsidRPr="006D5A68" w:rsidRDefault="006D5A68" w:rsidP="006D5A68">
      <w:pPr>
        <w:suppressAutoHyphens/>
        <w:spacing w:line="360" w:lineRule="auto"/>
        <w:ind w:firstLine="709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Основные понятия теории графов. Деревья. Двоичное дерево. Связность. Компоненты связности. Пути на графе. </w:t>
      </w:r>
      <w:proofErr w:type="spellStart"/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>Эйлеровы</w:t>
      </w:r>
      <w:proofErr w:type="spellEnd"/>
      <w:r w:rsidRPr="006D5A68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 и Гамильтоновы пути. </w:t>
      </w:r>
    </w:p>
    <w:p w:rsidR="006D5A68" w:rsidRPr="006D5A68" w:rsidRDefault="006D5A68" w:rsidP="006D5A68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D5A6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6D5A68" w:rsidRDefault="006D5A68" w:rsidP="006D5A68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</w:p>
    <w:p w:rsidR="00982BE3" w:rsidRPr="006D5A68" w:rsidRDefault="00982BE3" w:rsidP="006D5A68">
      <w:pPr>
        <w:suppressAutoHyphens/>
        <w:spacing w:line="360" w:lineRule="auto"/>
        <w:ind w:firstLine="708"/>
        <w:jc w:val="both"/>
        <w:rPr>
          <w:rFonts w:ascii="Times New Roman" w:eastAsia="Calibri" w:hAnsi="Times New Roman"/>
          <w:bCs/>
          <w:color w:val="000000"/>
          <w:sz w:val="24"/>
          <w:szCs w:val="24"/>
          <w:lang w:eastAsia="en-US"/>
        </w:rPr>
      </w:pPr>
      <w:bookmarkStart w:id="3" w:name="_GoBack"/>
      <w:bookmarkEnd w:id="3"/>
    </w:p>
    <w:p w:rsidR="00BC3667" w:rsidRDefault="00BC3667" w:rsidP="00266F06">
      <w:pPr>
        <w:spacing w:line="360" w:lineRule="auto"/>
        <w:ind w:firstLine="709"/>
        <w:jc w:val="both"/>
        <w:rPr>
          <w:rFonts w:ascii="Times New Roman" w:hAnsi="Times New Roman"/>
          <w:b/>
          <w:i w:val="0"/>
          <w:sz w:val="28"/>
          <w:szCs w:val="28"/>
          <w:shd w:val="clear" w:color="auto" w:fill="FFFFFF"/>
        </w:rPr>
      </w:pPr>
    </w:p>
    <w:p w:rsidR="00BC3667" w:rsidRPr="00BC3667" w:rsidRDefault="00BC3667" w:rsidP="00266F06">
      <w:pPr>
        <w:spacing w:line="360" w:lineRule="auto"/>
        <w:ind w:firstLine="709"/>
        <w:jc w:val="both"/>
        <w:rPr>
          <w:rFonts w:ascii="Times New Roman" w:hAnsi="Times New Roman"/>
          <w:b/>
          <w:bCs/>
          <w:i w:val="0"/>
          <w:sz w:val="28"/>
          <w:szCs w:val="28"/>
        </w:rPr>
      </w:pPr>
    </w:p>
    <w:p w:rsidR="00BC3667" w:rsidRDefault="00BC3667" w:rsidP="00BC3667">
      <w:pPr>
        <w:autoSpaceDE w:val="0"/>
        <w:autoSpaceDN w:val="0"/>
        <w:adjustRightInd w:val="0"/>
        <w:spacing w:line="21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BC3667" w:rsidRDefault="00BC3667" w:rsidP="00BC3667">
      <w:pPr>
        <w:autoSpaceDE w:val="0"/>
        <w:autoSpaceDN w:val="0"/>
        <w:adjustRightInd w:val="0"/>
        <w:spacing w:line="21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C3667" w:rsidRDefault="00BC3667" w:rsidP="00BC3667">
      <w:pPr>
        <w:autoSpaceDE w:val="0"/>
        <w:autoSpaceDN w:val="0"/>
        <w:adjustRightInd w:val="0"/>
        <w:spacing w:line="216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bottomFromText="200" w:vertAnchor="text" w:tblpX="41" w:tblpY="1"/>
        <w:tblOverlap w:val="never"/>
        <w:tblW w:w="9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6766"/>
        <w:gridCol w:w="2125"/>
      </w:tblGrid>
      <w:tr w:rsidR="00BC3667" w:rsidTr="006B17C4"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667" w:rsidRDefault="00BC366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C3667" w:rsidRDefault="00BC366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667" w:rsidRDefault="00BC366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667" w:rsidRDefault="00BC366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C3667" w:rsidTr="006B17C4">
        <w:tc>
          <w:tcPr>
            <w:tcW w:w="9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667" w:rsidRDefault="00BC366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10 класс                                                                      170</w:t>
            </w:r>
          </w:p>
        </w:tc>
      </w:tr>
      <w:tr w:rsidR="00BC3667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3667" w:rsidRDefault="00BC366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 CYR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667" w:rsidRDefault="003451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451D8">
              <w:rPr>
                <w:rFonts w:ascii="Times New Roman" w:hAnsi="Times New Roman"/>
                <w:b/>
                <w:sz w:val="24"/>
                <w:szCs w:val="24"/>
              </w:rPr>
              <w:t>Введение. Аксиомы стереометрии и их следствия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667" w:rsidRDefault="003451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Повторение. Предмет стереометрии. Аксиомы стереометрии.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Некоторые следствия из аксиом.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Некоторые следствия из аксиом.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Некоторые следствия из аксиом.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3451D8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1D8" w:rsidRDefault="003451D8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1D8" w:rsidRPr="00E5722E" w:rsidRDefault="003451D8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sz w:val="24"/>
                <w:szCs w:val="24"/>
              </w:rPr>
              <w:t>Действительные числа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1D8" w:rsidRDefault="003451D8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Целые и рациональные числа. Действительные числа.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Целые и рациональные числа. Действительные числа.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Бесконечно-убывающая геометрическая прогрессия.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Арифметический корень натуральной степени.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Арифметический корень натуральной степени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Степень с рациональным и действительным показателем.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Степень с рациональным и действительным показателем.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Срезовая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контрольная работа  № 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616F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16F" w:rsidRDefault="00E2616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16F" w:rsidRPr="00E5722E" w:rsidRDefault="00E2616F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16F" w:rsidRDefault="00E2616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Параллельные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прямые в пространстве. Параллельность трех прямых.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Параллельность прямой и плоскости.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Параллельность прямой и плоскости.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Скрещивающиеся прямые.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Углы с </w:t>
            </w:r>
            <w:proofErr w:type="spellStart"/>
            <w:r>
              <w:rPr>
                <w:rFonts w:cs="Arial"/>
                <w:sz w:val="20"/>
                <w:szCs w:val="20"/>
              </w:rPr>
              <w:t>сонаправленными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сторонами. Угол между </w:t>
            </w:r>
            <w:proofErr w:type="gramStart"/>
            <w:r>
              <w:rPr>
                <w:rFonts w:cs="Arial"/>
                <w:sz w:val="20"/>
                <w:szCs w:val="20"/>
              </w:rPr>
              <w:t>прямыми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Углы с </w:t>
            </w:r>
            <w:proofErr w:type="spellStart"/>
            <w:r>
              <w:rPr>
                <w:rFonts w:cs="Arial"/>
                <w:sz w:val="20"/>
                <w:szCs w:val="20"/>
              </w:rPr>
              <w:t>сонаправленными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сторонами. Угол между </w:t>
            </w:r>
            <w:proofErr w:type="gramStart"/>
            <w:r>
              <w:rPr>
                <w:rFonts w:cs="Arial"/>
                <w:sz w:val="20"/>
                <w:szCs w:val="20"/>
              </w:rPr>
              <w:t>прямыми</w:t>
            </w:r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 №1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20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Параллельные плоскости. Свойства параллельных плоскостей.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Параллельные плоскости. Свойства параллельных плоскостей.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Тетраэдр и параллелепипед.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Тетраэдр и параллелепипед.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Тетраэдр и параллелепипед.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Задачи на построение сечений.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Контрольная работа № 2 по теме «Параллельность прямой и плоскости».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616F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16F" w:rsidRDefault="00E2616F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16F" w:rsidRPr="00E5722E" w:rsidRDefault="00E2616F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sz w:val="24"/>
                <w:szCs w:val="24"/>
              </w:rPr>
              <w:t>Степенная функция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616F" w:rsidRDefault="00E2616F" w:rsidP="00E2616F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11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Степенная функция, её свойства и график.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Степенная функция, её свойства и график.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Взаимно обратные функции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Равносильные уравнения и неравенства.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Равносильные уравнения и неравенства.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Иррациональные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Иррациональные неравенства.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Иррациональные неравенства.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Контрольная работа  № 3 по теме: "Степенная функция"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A46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Pr="00E5722E" w:rsidRDefault="00907A46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sz w:val="24"/>
                <w:szCs w:val="24"/>
              </w:rPr>
              <w:t>Показательная функция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3920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Показательная функция, её свойства и график.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Показательная функция, её свойства и график.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Показательные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Показательные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Показательные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Показательные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нера-венства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Системы </w:t>
            </w:r>
            <w:proofErr w:type="gramStart"/>
            <w:r>
              <w:rPr>
                <w:rFonts w:cs="Arial"/>
                <w:sz w:val="20"/>
                <w:szCs w:val="20"/>
              </w:rPr>
              <w:t>показатель-</w:t>
            </w:r>
            <w:proofErr w:type="spellStart"/>
            <w:r>
              <w:rPr>
                <w:rFonts w:cs="Arial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 и неравенств.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45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Системы </w:t>
            </w:r>
            <w:proofErr w:type="gramStart"/>
            <w:r>
              <w:rPr>
                <w:rFonts w:cs="Arial"/>
                <w:sz w:val="20"/>
                <w:szCs w:val="20"/>
              </w:rPr>
              <w:t>показатель-</w:t>
            </w:r>
            <w:proofErr w:type="spellStart"/>
            <w:r>
              <w:rPr>
                <w:rFonts w:cs="Arial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 и неравенств.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Системы </w:t>
            </w:r>
            <w:proofErr w:type="gramStart"/>
            <w:r>
              <w:rPr>
                <w:rFonts w:cs="Arial"/>
                <w:sz w:val="20"/>
                <w:szCs w:val="20"/>
              </w:rPr>
              <w:t>показатель-</w:t>
            </w:r>
            <w:proofErr w:type="spellStart"/>
            <w:r>
              <w:rPr>
                <w:rFonts w:cs="Arial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 и неравенств.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Контрольная работа  №4  по теме: "Показательная функция" 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A46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Pr="00E5722E" w:rsidRDefault="00907A46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3920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Перпендикулярные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прямые в пространстве. </w:t>
            </w:r>
            <w:proofErr w:type="gramStart"/>
            <w:r>
              <w:rPr>
                <w:rFonts w:cs="Arial"/>
                <w:sz w:val="20"/>
                <w:szCs w:val="20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49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proofErr w:type="gramStart"/>
            <w:r>
              <w:rPr>
                <w:rFonts w:cs="Arial"/>
                <w:sz w:val="20"/>
                <w:szCs w:val="20"/>
              </w:rPr>
              <w:t>Перпендикулярные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прямые в пространстве. </w:t>
            </w:r>
            <w:proofErr w:type="gramStart"/>
            <w:r>
              <w:rPr>
                <w:rFonts w:cs="Arial"/>
                <w:sz w:val="20"/>
                <w:szCs w:val="20"/>
              </w:rPr>
              <w:t>Параллельные прямые, перпендикулярные к плоскости.</w:t>
            </w:r>
            <w:proofErr w:type="gramEnd"/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Признак перпендикулярности прямой и плоскости.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Признак перпендикулярности прямой и плоскости.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Теорема </w:t>
            </w:r>
            <w:proofErr w:type="gramStart"/>
            <w:r>
              <w:rPr>
                <w:rFonts w:cs="Arial"/>
                <w:sz w:val="20"/>
                <w:szCs w:val="20"/>
              </w:rPr>
              <w:t>о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прямой, перпендикулярной к плоскости.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Расстояние от точки до плоскости.  Теорема о трех перпендикулярах.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Расстояние от точки до плоскости.  Теорема о трех перпендикулярах.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Расстояние от точки до плоскости.  Теорема о трех перпендикулярах.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Расстояние от точки до плоскости.  Теорема о трех перпендикулярах.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Угол между прямой и плоскостью.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Угол между прямой и плоскостью.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Двугранный угол.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Двугранный угол.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Признак перпендикулярности двух плоскостей. Прямоугольный параллелепипед.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Признак перпендикулярности двух плоскостей. Прямоугольный параллелепипед.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Признак перпендикулярности двух плоскостей. Прямоугольный параллелепипед.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 № 5 по теме «Перпендикулярность прямых и плоскостей».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A46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Pr="00E5722E" w:rsidRDefault="00907A46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sz w:val="24"/>
                <w:szCs w:val="24"/>
              </w:rPr>
              <w:t>Логарифмическая функция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67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Свойства логарифмов.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Десятичные и натуральные логарифмы.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69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Десятичные и натуральные логарифмы.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Логарифмическая функция, её свойства и график.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Логарифмическая функция, её свойства и график.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proofErr w:type="spellStart"/>
            <w:r>
              <w:rPr>
                <w:rFonts w:cs="Arial"/>
                <w:sz w:val="20"/>
                <w:szCs w:val="20"/>
              </w:rPr>
              <w:t>Срезовая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контрольная работа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Логарифмические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Логарифмические уравнения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Логарифмические неравенства.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Логарифмические неравенства.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закрепления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79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  № 6 по теме: "Логарифмическая функция"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A46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Pr="00E5722E" w:rsidRDefault="00907A46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sz w:val="24"/>
                <w:szCs w:val="24"/>
              </w:rPr>
              <w:t>Тригонометрические формулы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3920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Радианная мера угла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D1E3A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ED1E3A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Поворот точки вокруг начала координат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E3A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Определение синуса, косинуса и тангенса угла.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Знаки синуса, косинуса и тангенса угла.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Зависимость между синусом, косинусом и тангенсом одного и того же угла.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Тригонометрические тождества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Синус, косинус и тангенс углов a и -a.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Формулы сложения.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Формулы сложения.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89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Синус, косинус и тангенс двойного угла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Синус, косинус и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тан-генс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половинного угла.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Формулы приведения.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Формулы приведения.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93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Формулы приведения.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Сумма и разность синусов, сумма и разность косинусов.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Сумма и разность синусов, сумма и разность косинусов.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Сумма и разность синусов, сумма и разность косинусов.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99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 № 7 по теме: "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Триго-нометрические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фор-мулы "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A46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Pr="00E5722E" w:rsidRDefault="00907A46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Многогранники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Понятие многогранника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Призма. Площадь поверхности призмы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Призма. Наклонная призма.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Призма. Наклонная призма.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Пирамида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Пирамида Правильная пирамида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Пирамида Правильная пирамида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Пирамида Правильная пирамида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Усеченная пирамида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Усеченная пирамида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Симметрия в пространстве. Понятие правильного многогранника. Элементы симметрии правильных многогранников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118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119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  № 8 по теме "Многогранники"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A46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Pr="00E5722E" w:rsidRDefault="00907A46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sz w:val="24"/>
                <w:szCs w:val="24"/>
              </w:rPr>
              <w:t>Тригонометрические уравнения и функции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3920F5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Уравнение </w:t>
            </w:r>
            <w:proofErr w:type="spellStart"/>
            <w:r>
              <w:rPr>
                <w:rFonts w:cs="Arial"/>
                <w:sz w:val="20"/>
                <w:szCs w:val="20"/>
              </w:rPr>
              <w:t>cos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х=а.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Уравнение </w:t>
            </w:r>
            <w:proofErr w:type="spellStart"/>
            <w:r>
              <w:rPr>
                <w:rFonts w:cs="Arial"/>
                <w:sz w:val="20"/>
                <w:szCs w:val="20"/>
              </w:rPr>
              <w:t>cos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х=а.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Уравнение </w:t>
            </w:r>
            <w:proofErr w:type="spellStart"/>
            <w:r>
              <w:rPr>
                <w:rFonts w:cs="Arial"/>
                <w:sz w:val="20"/>
                <w:szCs w:val="20"/>
              </w:rPr>
              <w:t>sin</w:t>
            </w:r>
            <w:proofErr w:type="gramStart"/>
            <w:r>
              <w:rPr>
                <w:rFonts w:cs="Arial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>=а.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Уравнение </w:t>
            </w:r>
            <w:proofErr w:type="spellStart"/>
            <w:r>
              <w:rPr>
                <w:rFonts w:cs="Arial"/>
                <w:sz w:val="20"/>
                <w:szCs w:val="20"/>
              </w:rPr>
              <w:t>sin</w:t>
            </w:r>
            <w:proofErr w:type="gramStart"/>
            <w:r>
              <w:rPr>
                <w:rFonts w:cs="Arial"/>
                <w:sz w:val="20"/>
                <w:szCs w:val="20"/>
              </w:rPr>
              <w:t>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>=а.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Уравнение  </w:t>
            </w:r>
            <w:proofErr w:type="spellStart"/>
            <w:r>
              <w:rPr>
                <w:rFonts w:cs="Arial"/>
                <w:sz w:val="20"/>
                <w:szCs w:val="20"/>
              </w:rPr>
              <w:t>tg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х=а.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Уравнение  </w:t>
            </w:r>
            <w:proofErr w:type="spellStart"/>
            <w:r>
              <w:rPr>
                <w:rFonts w:cs="Arial"/>
                <w:sz w:val="20"/>
                <w:szCs w:val="20"/>
              </w:rPr>
              <w:t>tg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х=а.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тригономет-рических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тригономет-рических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тригономет-рических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тригономет-рических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тригономет-рических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cs="Arial"/>
                <w:sz w:val="20"/>
                <w:szCs w:val="20"/>
              </w:rPr>
              <w:t>тригономет-рических</w:t>
            </w:r>
            <w:proofErr w:type="spellEnd"/>
            <w:proofErr w:type="gramEnd"/>
            <w:r>
              <w:rPr>
                <w:rFonts w:cs="Arial"/>
                <w:sz w:val="20"/>
                <w:szCs w:val="20"/>
              </w:rPr>
              <w:t xml:space="preserve"> уравнений.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Примеры решения простейших </w:t>
            </w:r>
            <w:proofErr w:type="spellStart"/>
            <w:r>
              <w:rPr>
                <w:rFonts w:cs="Arial"/>
                <w:sz w:val="20"/>
                <w:szCs w:val="20"/>
              </w:rPr>
              <w:t>тригоно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-метрических </w:t>
            </w:r>
            <w:proofErr w:type="spellStart"/>
            <w:r>
              <w:rPr>
                <w:rFonts w:cs="Arial"/>
                <w:sz w:val="20"/>
                <w:szCs w:val="20"/>
              </w:rPr>
              <w:t>нер</w:t>
            </w:r>
            <w:proofErr w:type="gramStart"/>
            <w:r>
              <w:rPr>
                <w:rFonts w:cs="Arial"/>
                <w:sz w:val="20"/>
                <w:szCs w:val="20"/>
              </w:rPr>
              <w:t>а</w:t>
            </w:r>
            <w:proofErr w:type="spellEnd"/>
            <w:r>
              <w:rPr>
                <w:rFonts w:cs="Arial"/>
                <w:sz w:val="20"/>
                <w:szCs w:val="20"/>
              </w:rPr>
              <w:t>-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венств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Примеры решения простейших </w:t>
            </w:r>
            <w:proofErr w:type="spellStart"/>
            <w:r>
              <w:rPr>
                <w:rFonts w:cs="Arial"/>
                <w:sz w:val="20"/>
                <w:szCs w:val="20"/>
              </w:rPr>
              <w:t>тригоно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-метрических </w:t>
            </w:r>
            <w:proofErr w:type="spellStart"/>
            <w:r>
              <w:rPr>
                <w:rFonts w:cs="Arial"/>
                <w:sz w:val="20"/>
                <w:szCs w:val="20"/>
              </w:rPr>
              <w:t>нер</w:t>
            </w:r>
            <w:proofErr w:type="gramStart"/>
            <w:r>
              <w:rPr>
                <w:rFonts w:cs="Arial"/>
                <w:sz w:val="20"/>
                <w:szCs w:val="20"/>
              </w:rPr>
              <w:t>а</w:t>
            </w:r>
            <w:proofErr w:type="spellEnd"/>
            <w:r>
              <w:rPr>
                <w:rFonts w:cs="Arial"/>
                <w:sz w:val="20"/>
                <w:szCs w:val="20"/>
              </w:rPr>
              <w:t>-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венств</w:t>
            </w:r>
            <w:proofErr w:type="spellEnd"/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 обобщения и систематизации знаний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139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 № 9 по теме: "</w:t>
            </w:r>
            <w:proofErr w:type="spellStart"/>
            <w:r>
              <w:rPr>
                <w:rFonts w:cs="Arial"/>
                <w:sz w:val="20"/>
                <w:szCs w:val="20"/>
              </w:rPr>
              <w:t>Тригонометриче</w:t>
            </w:r>
            <w:proofErr w:type="gramStart"/>
            <w:r>
              <w:rPr>
                <w:rFonts w:cs="Arial"/>
                <w:sz w:val="20"/>
                <w:szCs w:val="20"/>
              </w:rPr>
              <w:t>с</w:t>
            </w:r>
            <w:proofErr w:type="spellEnd"/>
            <w:r>
              <w:rPr>
                <w:rFonts w:cs="Arial"/>
                <w:sz w:val="20"/>
                <w:szCs w:val="20"/>
              </w:rPr>
              <w:t>-</w:t>
            </w:r>
            <w:proofErr w:type="gramEnd"/>
            <w:r>
              <w:rPr>
                <w:rFonts w:cs="Arial"/>
                <w:sz w:val="20"/>
                <w:szCs w:val="20"/>
              </w:rPr>
              <w:t xml:space="preserve"> кие уравнения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Область определения и множество значений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Область определения и множество значений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Чётность, нечётность, периодичность </w:t>
            </w:r>
            <w:proofErr w:type="spellStart"/>
            <w:r>
              <w:rPr>
                <w:rFonts w:cs="Arial"/>
                <w:sz w:val="20"/>
                <w:szCs w:val="20"/>
              </w:rPr>
              <w:t>тригонометр</w:t>
            </w:r>
            <w:proofErr w:type="spellEnd"/>
            <w:r>
              <w:rPr>
                <w:rFonts w:cs="Arial"/>
                <w:sz w:val="20"/>
                <w:szCs w:val="20"/>
              </w:rPr>
              <w:t>. функций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Уроки-практикумы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Уроки-практикумы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145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Функция y = </w:t>
            </w:r>
            <w:proofErr w:type="spellStart"/>
            <w:r>
              <w:rPr>
                <w:rFonts w:cs="Arial"/>
                <w:sz w:val="20"/>
                <w:szCs w:val="20"/>
              </w:rPr>
              <w:t>cos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x. Её свойства и график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Функция y = </w:t>
            </w:r>
            <w:proofErr w:type="spellStart"/>
            <w:r>
              <w:rPr>
                <w:rFonts w:cs="Arial"/>
                <w:sz w:val="20"/>
                <w:szCs w:val="20"/>
              </w:rPr>
              <w:t>sin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x. Её свойства и график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Урок-практикум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Функция y = </w:t>
            </w:r>
            <w:proofErr w:type="spellStart"/>
            <w:r>
              <w:rPr>
                <w:rFonts w:cs="Arial"/>
                <w:sz w:val="20"/>
                <w:szCs w:val="20"/>
              </w:rPr>
              <w:t>tg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x. Её свойства и график Функция y = </w:t>
            </w:r>
            <w:proofErr w:type="spellStart"/>
            <w:r>
              <w:rPr>
                <w:rFonts w:cs="Arial"/>
                <w:sz w:val="20"/>
                <w:szCs w:val="20"/>
              </w:rPr>
              <w:t>ctg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x. Её свойства и график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149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Функция y = </w:t>
            </w:r>
            <w:proofErr w:type="spellStart"/>
            <w:r>
              <w:rPr>
                <w:rFonts w:cs="Arial"/>
                <w:sz w:val="20"/>
                <w:szCs w:val="20"/>
              </w:rPr>
              <w:t>tg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x. Её свойства и график Функция y = </w:t>
            </w:r>
            <w:proofErr w:type="spellStart"/>
            <w:r>
              <w:rPr>
                <w:rFonts w:cs="Arial"/>
                <w:sz w:val="20"/>
                <w:szCs w:val="20"/>
              </w:rPr>
              <w:t>ctg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x. Её свойства и график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Урок-практикум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Урок-практикум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Обратные тригонометрические функции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Решение упражнений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работа№10 по теме «Тригонометрические функции»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07A46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Pr="00E5722E" w:rsidRDefault="00907A46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Векторы в пространстве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A46" w:rsidRDefault="00907A46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Понятие вектора. Равенство векторов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Сложение и вычитание векторов. Сумма нескольких векторов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Умножение вектора на число.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Компланарные векторы.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159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Правило параллелепипеда. Разложение вектора по трем некомпланарным векторам.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Решение задач по теме: «Векторы в пространстве».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161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Контрольная работа  № 11 по теме "Векторы в пространстве".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5722E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2E" w:rsidRDefault="00E5722E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2E" w:rsidRPr="00E5722E" w:rsidRDefault="00E5722E">
            <w:pPr>
              <w:rPr>
                <w:rFonts w:cs="Arial"/>
                <w:b/>
                <w:sz w:val="20"/>
                <w:szCs w:val="20"/>
              </w:rPr>
            </w:pPr>
            <w:r w:rsidRPr="00E5722E">
              <w:rPr>
                <w:rFonts w:ascii="Times New Roman" w:hAnsi="Times New Roman"/>
                <w:b/>
                <w:i w:val="0"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722E" w:rsidRDefault="00E5722E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162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Действительные числа.  Степенная функция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163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Параллельность и перпендикулярность прямых и плоскостей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164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Показательная  и логарифмическая функция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165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Тригонометрические формулы и уравнения.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166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Решение задач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167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Решение задач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168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Итоговая контрольная работа № 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6B17C4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169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Итоговая контрольная работа № 12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7014C" w:rsidTr="00E2616F">
        <w:trPr>
          <w:trHeight w:val="320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lastRenderedPageBreak/>
              <w:t>170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7014C" w:rsidRDefault="00D7014C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Повторение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014C" w:rsidRDefault="00805463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D6C9C" w:rsidRPr="00DA2A26" w:rsidRDefault="008D6C9C">
      <w:pPr>
        <w:rPr>
          <w:sz w:val="16"/>
          <w:szCs w:val="16"/>
        </w:rPr>
      </w:pPr>
    </w:p>
    <w:sectPr w:rsidR="008D6C9C" w:rsidRPr="00DA2A26" w:rsidSect="007F4E7A">
      <w:pgSz w:w="16838" w:h="11906" w:orient="landscape"/>
      <w:pgMar w:top="1701" w:right="1134" w:bottom="850" w:left="1134" w:header="708" w:footer="708" w:gutter="0"/>
      <w:cols w:space="708"/>
      <w:docGrid w:linePitch="195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431" w:rsidRDefault="006E5431" w:rsidP="00B57193">
      <w:r>
        <w:separator/>
      </w:r>
    </w:p>
  </w:endnote>
  <w:endnote w:type="continuationSeparator" w:id="0">
    <w:p w:rsidR="006E5431" w:rsidRDefault="006E5431" w:rsidP="00B571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431" w:rsidRDefault="006E5431" w:rsidP="00B57193">
      <w:r>
        <w:separator/>
      </w:r>
    </w:p>
  </w:footnote>
  <w:footnote w:type="continuationSeparator" w:id="0">
    <w:p w:rsidR="006E5431" w:rsidRDefault="006E5431" w:rsidP="00B57193">
      <w:r>
        <w:continuationSeparator/>
      </w:r>
    </w:p>
  </w:footnote>
  <w:footnote w:id="1">
    <w:p w:rsidR="007F4E7A" w:rsidRDefault="007F4E7A" w:rsidP="007F4E7A">
      <w:pPr>
        <w:pStyle w:val="a4"/>
      </w:pPr>
      <w:r>
        <w:rPr>
          <w:rStyle w:val="a6"/>
        </w:rPr>
        <w:footnoteRef/>
      </w:r>
      <w:r>
        <w:t xml:space="preserve"> Здесь и далее: распознавать конкретные примеры общих понятий по характерным признакам, выполнять действия в соответствии с определением и простейшими свойствами понятий, конкретизировать примерами общие понятия.</w:t>
      </w:r>
    </w:p>
  </w:footnote>
  <w:footnote w:id="2">
    <w:p w:rsidR="007F4E7A" w:rsidRDefault="007F4E7A" w:rsidP="007F4E7A">
      <w:pPr>
        <w:pStyle w:val="a4"/>
      </w:pPr>
      <w:r>
        <w:rPr>
          <w:rStyle w:val="a6"/>
        </w:rPr>
        <w:footnoteRef/>
      </w:r>
      <w:r>
        <w:t xml:space="preserve"> Здесь и далее; знать определение понятия, уметь пояснять его смысл, уметь использовать понятие и его свойства при проведении рассуждений, решении задач.</w:t>
      </w:r>
    </w:p>
  </w:footnote>
  <w:footnote w:id="3">
    <w:p w:rsidR="007F4E7A" w:rsidRDefault="007F4E7A" w:rsidP="007F4E7A">
      <w:pPr>
        <w:pStyle w:val="a4"/>
      </w:pPr>
      <w:r>
        <w:rPr>
          <w:rStyle w:val="a6"/>
        </w:rPr>
        <w:footnoteRef/>
      </w:r>
      <w:r>
        <w:t xml:space="preserve"> Здесь и далее: знать определение понятия, знать и уметь обосновывать свойства</w:t>
      </w:r>
      <w:r>
        <w:rPr>
          <w:i w:val="0"/>
        </w:rPr>
        <w:t xml:space="preserve"> </w:t>
      </w:r>
      <w:r>
        <w:t>(признаки, если они есть) понятия, характеризовать связи с другими понятиями, представляя одно понятие как часть целостного комплекса, использовать понятие и его свойства при проведении рассуждений, доказательств, решении задач.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B4059"/>
    <w:multiLevelType w:val="hybridMultilevel"/>
    <w:tmpl w:val="CEB6B98A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436A0F"/>
    <w:multiLevelType w:val="hybridMultilevel"/>
    <w:tmpl w:val="FAC4B966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801802"/>
    <w:multiLevelType w:val="hybridMultilevel"/>
    <w:tmpl w:val="5CE63EBE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861450D"/>
    <w:multiLevelType w:val="multilevel"/>
    <w:tmpl w:val="714E35BC"/>
    <w:styleLink w:val="List16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5">
    <w:nsid w:val="3E993F2E"/>
    <w:multiLevelType w:val="hybridMultilevel"/>
    <w:tmpl w:val="C6AE8DC4"/>
    <w:lvl w:ilvl="0" w:tplc="93246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DA907C">
      <w:start w:val="1"/>
      <w:numFmt w:val="decimal"/>
      <w:lvlText w:val="%2)"/>
      <w:lvlJc w:val="left"/>
      <w:pPr>
        <w:ind w:left="174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8F6CEF"/>
    <w:multiLevelType w:val="hybridMultilevel"/>
    <w:tmpl w:val="9EB27B46"/>
    <w:lvl w:ilvl="0" w:tplc="A91297C4">
      <w:start w:val="1"/>
      <w:numFmt w:val="bullet"/>
      <w:pStyle w:val="a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B30C40"/>
    <w:multiLevelType w:val="hybridMultilevel"/>
    <w:tmpl w:val="5742D13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156153"/>
    <w:multiLevelType w:val="hybridMultilevel"/>
    <w:tmpl w:val="09BCE7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5"/>
  </w:num>
  <w:num w:numId="9">
    <w:abstractNumId w:val="3"/>
  </w:num>
  <w:num w:numId="10">
    <w:abstractNumId w:val="12"/>
  </w:num>
  <w:num w:numId="11">
    <w:abstractNumId w:val="9"/>
  </w:num>
  <w:num w:numId="12">
    <w:abstractNumId w:val="4"/>
  </w:num>
  <w:num w:numId="13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A26"/>
    <w:rsid w:val="000C5472"/>
    <w:rsid w:val="00163C38"/>
    <w:rsid w:val="00213F53"/>
    <w:rsid w:val="00266F06"/>
    <w:rsid w:val="00286564"/>
    <w:rsid w:val="003451D8"/>
    <w:rsid w:val="003920F5"/>
    <w:rsid w:val="00634C0C"/>
    <w:rsid w:val="006B17C4"/>
    <w:rsid w:val="006D5A68"/>
    <w:rsid w:val="006E5431"/>
    <w:rsid w:val="007D7B00"/>
    <w:rsid w:val="007F4E7A"/>
    <w:rsid w:val="00805463"/>
    <w:rsid w:val="008D6C9C"/>
    <w:rsid w:val="00907A46"/>
    <w:rsid w:val="009508B5"/>
    <w:rsid w:val="00982BE3"/>
    <w:rsid w:val="00B40B1E"/>
    <w:rsid w:val="00B57193"/>
    <w:rsid w:val="00BC3667"/>
    <w:rsid w:val="00C4703D"/>
    <w:rsid w:val="00CB42F2"/>
    <w:rsid w:val="00D7014C"/>
    <w:rsid w:val="00D70716"/>
    <w:rsid w:val="00DA2A26"/>
    <w:rsid w:val="00DD0F02"/>
    <w:rsid w:val="00E2616F"/>
    <w:rsid w:val="00E5722E"/>
    <w:rsid w:val="00ED1E3A"/>
    <w:rsid w:val="00EF4BDC"/>
    <w:rsid w:val="00F41FCB"/>
    <w:rsid w:val="00F85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2A26"/>
    <w:pPr>
      <w:spacing w:after="0" w:line="240" w:lineRule="auto"/>
    </w:pPr>
    <w:rPr>
      <w:rFonts w:ascii="Arial" w:eastAsia="Times New Roman" w:hAnsi="Arial" w:cs="Times New Roman"/>
      <w:i/>
      <w:sz w:val="144"/>
      <w:szCs w:val="144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865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F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 w:val="0"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semiHidden/>
    <w:unhideWhenUsed/>
    <w:rsid w:val="00B57193"/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B57193"/>
    <w:rPr>
      <w:rFonts w:ascii="Arial" w:eastAsia="Times New Roman" w:hAnsi="Arial" w:cs="Times New Roman"/>
      <w:i/>
      <w:sz w:val="20"/>
      <w:szCs w:val="20"/>
      <w:lang w:eastAsia="ru-RU"/>
    </w:rPr>
  </w:style>
  <w:style w:type="character" w:styleId="a6">
    <w:name w:val="footnote reference"/>
    <w:uiPriority w:val="99"/>
    <w:rsid w:val="00B57193"/>
    <w:rPr>
      <w:rFonts w:cs="Times New Roman"/>
      <w:vertAlign w:val="superscript"/>
    </w:rPr>
  </w:style>
  <w:style w:type="paragraph" w:customStyle="1" w:styleId="a">
    <w:name w:val="Перечисление"/>
    <w:basedOn w:val="a0"/>
    <w:link w:val="a7"/>
    <w:uiPriority w:val="99"/>
    <w:qFormat/>
    <w:rsid w:val="00B57193"/>
    <w:pPr>
      <w:numPr>
        <w:numId w:val="1"/>
      </w:numPr>
      <w:spacing w:after="60"/>
      <w:jc w:val="both"/>
    </w:pPr>
    <w:rPr>
      <w:rFonts w:ascii="Times New Roman" w:eastAsia="Calibri" w:hAnsi="Times New Roman"/>
      <w:i w:val="0"/>
      <w:sz w:val="20"/>
      <w:szCs w:val="20"/>
      <w:lang w:val="x-none" w:eastAsia="x-none"/>
    </w:rPr>
  </w:style>
  <w:style w:type="character" w:customStyle="1" w:styleId="a7">
    <w:name w:val="Перечисление Знак"/>
    <w:link w:val="a"/>
    <w:uiPriority w:val="99"/>
    <w:rsid w:val="00EF4BDC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EF4BDC"/>
    <w:rPr>
      <w:rFonts w:asciiTheme="majorHAnsi" w:eastAsiaTheme="majorEastAsia" w:hAnsiTheme="majorHAnsi" w:cstheme="majorBidi"/>
      <w:b/>
      <w:bCs/>
      <w:iCs/>
      <w:color w:val="4F81BD" w:themeColor="accent1"/>
      <w:sz w:val="144"/>
      <w:szCs w:val="144"/>
      <w:lang w:eastAsia="ru-RU"/>
    </w:rPr>
  </w:style>
  <w:style w:type="numbering" w:customStyle="1" w:styleId="List16">
    <w:name w:val="List 16"/>
    <w:basedOn w:val="a3"/>
    <w:rsid w:val="00EF4BDC"/>
    <w:pPr>
      <w:numPr>
        <w:numId w:val="12"/>
      </w:numPr>
    </w:pPr>
  </w:style>
  <w:style w:type="paragraph" w:customStyle="1" w:styleId="-31">
    <w:name w:val="Светлая сетка - Акцент 31"/>
    <w:basedOn w:val="a0"/>
    <w:uiPriority w:val="34"/>
    <w:qFormat/>
    <w:rsid w:val="00EF4BDC"/>
    <w:pPr>
      <w:suppressAutoHyphens/>
      <w:spacing w:line="360" w:lineRule="auto"/>
      <w:ind w:left="720" w:firstLine="709"/>
      <w:contextualSpacing/>
      <w:jc w:val="both"/>
    </w:pPr>
    <w:rPr>
      <w:rFonts w:ascii="Times New Roman" w:eastAsia="Calibri" w:hAnsi="Times New Roman"/>
      <w:i w:val="0"/>
      <w:sz w:val="28"/>
      <w:szCs w:val="22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286564"/>
    <w:rPr>
      <w:rFonts w:asciiTheme="majorHAnsi" w:eastAsiaTheme="majorEastAsia" w:hAnsiTheme="majorHAnsi" w:cstheme="majorBidi"/>
      <w:b/>
      <w:bCs/>
      <w:i/>
      <w:color w:val="4F81BD" w:themeColor="accent1"/>
      <w:sz w:val="144"/>
      <w:szCs w:val="14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A2A26"/>
    <w:pPr>
      <w:spacing w:after="0" w:line="240" w:lineRule="auto"/>
    </w:pPr>
    <w:rPr>
      <w:rFonts w:ascii="Arial" w:eastAsia="Times New Roman" w:hAnsi="Arial" w:cs="Times New Roman"/>
      <w:i/>
      <w:sz w:val="144"/>
      <w:szCs w:val="144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865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EF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 w:val="0"/>
      <w:i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note text"/>
    <w:basedOn w:val="a0"/>
    <w:link w:val="a5"/>
    <w:uiPriority w:val="99"/>
    <w:semiHidden/>
    <w:unhideWhenUsed/>
    <w:rsid w:val="00B57193"/>
    <w:rPr>
      <w:sz w:val="20"/>
      <w:szCs w:val="20"/>
    </w:rPr>
  </w:style>
  <w:style w:type="character" w:customStyle="1" w:styleId="a5">
    <w:name w:val="Текст сноски Знак"/>
    <w:basedOn w:val="a1"/>
    <w:link w:val="a4"/>
    <w:uiPriority w:val="99"/>
    <w:semiHidden/>
    <w:rsid w:val="00B57193"/>
    <w:rPr>
      <w:rFonts w:ascii="Arial" w:eastAsia="Times New Roman" w:hAnsi="Arial" w:cs="Times New Roman"/>
      <w:i/>
      <w:sz w:val="20"/>
      <w:szCs w:val="20"/>
      <w:lang w:eastAsia="ru-RU"/>
    </w:rPr>
  </w:style>
  <w:style w:type="character" w:styleId="a6">
    <w:name w:val="footnote reference"/>
    <w:uiPriority w:val="99"/>
    <w:rsid w:val="00B57193"/>
    <w:rPr>
      <w:rFonts w:cs="Times New Roman"/>
      <w:vertAlign w:val="superscript"/>
    </w:rPr>
  </w:style>
  <w:style w:type="paragraph" w:customStyle="1" w:styleId="a">
    <w:name w:val="Перечисление"/>
    <w:basedOn w:val="a0"/>
    <w:link w:val="a7"/>
    <w:uiPriority w:val="99"/>
    <w:qFormat/>
    <w:rsid w:val="00B57193"/>
    <w:pPr>
      <w:numPr>
        <w:numId w:val="1"/>
      </w:numPr>
      <w:spacing w:after="60"/>
      <w:jc w:val="both"/>
    </w:pPr>
    <w:rPr>
      <w:rFonts w:ascii="Times New Roman" w:eastAsia="Calibri" w:hAnsi="Times New Roman"/>
      <w:i w:val="0"/>
      <w:sz w:val="20"/>
      <w:szCs w:val="20"/>
      <w:lang w:val="x-none" w:eastAsia="x-none"/>
    </w:rPr>
  </w:style>
  <w:style w:type="character" w:customStyle="1" w:styleId="a7">
    <w:name w:val="Перечисление Знак"/>
    <w:link w:val="a"/>
    <w:uiPriority w:val="99"/>
    <w:rsid w:val="00EF4BDC"/>
    <w:rPr>
      <w:rFonts w:ascii="Times New Roman" w:eastAsia="Calibri" w:hAnsi="Times New Roman" w:cs="Times New Roman"/>
      <w:sz w:val="20"/>
      <w:szCs w:val="20"/>
      <w:lang w:val="x-none" w:eastAsia="x-none"/>
    </w:rPr>
  </w:style>
  <w:style w:type="character" w:customStyle="1" w:styleId="40">
    <w:name w:val="Заголовок 4 Знак"/>
    <w:basedOn w:val="a1"/>
    <w:link w:val="4"/>
    <w:uiPriority w:val="9"/>
    <w:rsid w:val="00EF4BDC"/>
    <w:rPr>
      <w:rFonts w:asciiTheme="majorHAnsi" w:eastAsiaTheme="majorEastAsia" w:hAnsiTheme="majorHAnsi" w:cstheme="majorBidi"/>
      <w:b/>
      <w:bCs/>
      <w:iCs/>
      <w:color w:val="4F81BD" w:themeColor="accent1"/>
      <w:sz w:val="144"/>
      <w:szCs w:val="144"/>
      <w:lang w:eastAsia="ru-RU"/>
    </w:rPr>
  </w:style>
  <w:style w:type="numbering" w:customStyle="1" w:styleId="List16">
    <w:name w:val="List 16"/>
    <w:basedOn w:val="a3"/>
    <w:rsid w:val="00EF4BDC"/>
    <w:pPr>
      <w:numPr>
        <w:numId w:val="12"/>
      </w:numPr>
    </w:pPr>
  </w:style>
  <w:style w:type="paragraph" w:customStyle="1" w:styleId="-31">
    <w:name w:val="Светлая сетка - Акцент 31"/>
    <w:basedOn w:val="a0"/>
    <w:uiPriority w:val="34"/>
    <w:qFormat/>
    <w:rsid w:val="00EF4BDC"/>
    <w:pPr>
      <w:suppressAutoHyphens/>
      <w:spacing w:line="360" w:lineRule="auto"/>
      <w:ind w:left="720" w:firstLine="709"/>
      <w:contextualSpacing/>
      <w:jc w:val="both"/>
    </w:pPr>
    <w:rPr>
      <w:rFonts w:ascii="Times New Roman" w:eastAsia="Calibri" w:hAnsi="Times New Roman"/>
      <w:i w:val="0"/>
      <w:sz w:val="28"/>
      <w:szCs w:val="22"/>
      <w:lang w:eastAsia="en-US"/>
    </w:rPr>
  </w:style>
  <w:style w:type="character" w:customStyle="1" w:styleId="30">
    <w:name w:val="Заголовок 3 Знак"/>
    <w:basedOn w:val="a1"/>
    <w:link w:val="3"/>
    <w:uiPriority w:val="9"/>
    <w:rsid w:val="00286564"/>
    <w:rPr>
      <w:rFonts w:asciiTheme="majorHAnsi" w:eastAsiaTheme="majorEastAsia" w:hAnsiTheme="majorHAnsi" w:cstheme="majorBidi"/>
      <w:b/>
      <w:bCs/>
      <w:i/>
      <w:color w:val="4F81BD" w:themeColor="accent1"/>
      <w:sz w:val="144"/>
      <w:szCs w:val="14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0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1.bin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73</Pages>
  <Words>11128</Words>
  <Characters>63436</Characters>
  <Application>Microsoft Office Word</Application>
  <DocSecurity>0</DocSecurity>
  <Lines>528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boby</dc:creator>
  <cp:lastModifiedBy>boby</cp:lastModifiedBy>
  <cp:revision>25</cp:revision>
  <dcterms:created xsi:type="dcterms:W3CDTF">2020-08-05T09:13:00Z</dcterms:created>
  <dcterms:modified xsi:type="dcterms:W3CDTF">2020-11-02T08:32:00Z</dcterms:modified>
</cp:coreProperties>
</file>